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EF" w:rsidRPr="00D745B1" w:rsidRDefault="005B34B3" w:rsidP="00D745B1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D745B1">
        <w:rPr>
          <w:b/>
          <w:i/>
          <w:sz w:val="22"/>
          <w:szCs w:val="22"/>
          <w:u w:val="single"/>
        </w:rPr>
        <w:t>Приложение №</w:t>
      </w:r>
      <w:r w:rsidR="000349AC" w:rsidRPr="00D745B1">
        <w:rPr>
          <w:b/>
          <w:i/>
          <w:sz w:val="22"/>
          <w:szCs w:val="22"/>
          <w:u w:val="single"/>
        </w:rPr>
        <w:t xml:space="preserve"> </w:t>
      </w:r>
      <w:r w:rsidRPr="00D745B1">
        <w:rPr>
          <w:b/>
          <w:i/>
          <w:sz w:val="22"/>
          <w:szCs w:val="22"/>
          <w:u w:val="single"/>
        </w:rPr>
        <w:t xml:space="preserve">2 к </w:t>
      </w:r>
      <w:r w:rsidR="0064513C" w:rsidRPr="0064513C">
        <w:rPr>
          <w:b/>
          <w:i/>
          <w:sz w:val="22"/>
          <w:szCs w:val="22"/>
          <w:u w:val="single"/>
        </w:rPr>
        <w:t>извещению о проведении запроса котировок</w:t>
      </w:r>
    </w:p>
    <w:p w:rsidR="003F13EF" w:rsidRPr="00D745B1" w:rsidRDefault="003F13EF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C2130" w:rsidRPr="00D745B1" w:rsidRDefault="00CC2130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7317B" w:rsidRPr="00C7317B" w:rsidRDefault="005D246A" w:rsidP="00C7317B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3F13EF" w:rsidRPr="006F3E56">
        <w:rPr>
          <w:b/>
          <w:sz w:val="22"/>
          <w:szCs w:val="22"/>
        </w:rPr>
        <w:t xml:space="preserve">. </w:t>
      </w:r>
      <w:bookmarkStart w:id="0" w:name="_Toc528861860"/>
      <w:r w:rsidR="00C7317B" w:rsidRPr="00C7317B">
        <w:rPr>
          <w:b/>
          <w:sz w:val="22"/>
          <w:szCs w:val="22"/>
        </w:rPr>
        <w:t>Техническое задание</w:t>
      </w:r>
    </w:p>
    <w:p w:rsidR="002170D4" w:rsidRPr="006F3E56" w:rsidRDefault="00C7317B" w:rsidP="00C7317B">
      <w:pPr>
        <w:keepNext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  <w:r w:rsidRPr="00C7317B">
        <w:rPr>
          <w:b/>
          <w:sz w:val="22"/>
          <w:szCs w:val="22"/>
        </w:rPr>
        <w:t>на поставку топлива дизельного</w:t>
      </w:r>
    </w:p>
    <w:p w:rsidR="00C7317B" w:rsidRDefault="00C7317B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</w:p>
    <w:bookmarkEnd w:id="0"/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Заказчик:</w:t>
      </w:r>
      <w:r w:rsidRPr="00E63CFC">
        <w:rPr>
          <w:snapToGrid/>
          <w:sz w:val="22"/>
          <w:szCs w:val="22"/>
        </w:rPr>
        <w:t xml:space="preserve"> Акционерное общество «Центральное морское конструкторское бюро «Алмаз» (АО ЦМКБ «Алмаз»).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 xml:space="preserve">1. Предмет договора: </w:t>
      </w:r>
      <w:r w:rsidRPr="00E63CFC">
        <w:rPr>
          <w:snapToGrid/>
          <w:sz w:val="22"/>
          <w:szCs w:val="22"/>
        </w:rPr>
        <w:t>П</w:t>
      </w:r>
      <w:r w:rsidRPr="00E63CFC">
        <w:rPr>
          <w:sz w:val="22"/>
          <w:szCs w:val="22"/>
        </w:rPr>
        <w:t>оставка топлива дизельного.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Cs/>
          <w:iCs/>
          <w:sz w:val="22"/>
          <w:szCs w:val="22"/>
          <w:lang w:eastAsia="en-US"/>
        </w:rPr>
      </w:pPr>
      <w:r w:rsidRPr="00E63CFC">
        <w:rPr>
          <w:b/>
          <w:snapToGrid/>
          <w:sz w:val="22"/>
          <w:szCs w:val="22"/>
        </w:rPr>
        <w:t xml:space="preserve">2. Количество товара: </w:t>
      </w:r>
      <w:r>
        <w:rPr>
          <w:snapToGrid/>
          <w:sz w:val="22"/>
          <w:szCs w:val="22"/>
        </w:rPr>
        <w:t>5</w:t>
      </w:r>
      <w:r w:rsidRPr="00E63CFC">
        <w:rPr>
          <w:snapToGrid/>
          <w:sz w:val="22"/>
          <w:szCs w:val="22"/>
        </w:rPr>
        <w:t xml:space="preserve"> 000 литров.</w:t>
      </w:r>
    </w:p>
    <w:p w:rsidR="00C7317B" w:rsidRPr="00E63CFC" w:rsidRDefault="00C7317B" w:rsidP="00C7317B">
      <w:pPr>
        <w:keepNext/>
        <w:widowControl w:val="0"/>
        <w:tabs>
          <w:tab w:val="left" w:pos="0"/>
        </w:tabs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tabs>
          <w:tab w:val="left" w:pos="0"/>
        </w:tabs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  <w:r w:rsidRPr="00E63CFC">
        <w:rPr>
          <w:b/>
          <w:bCs/>
          <w:iCs/>
          <w:snapToGrid/>
          <w:sz w:val="22"/>
          <w:szCs w:val="22"/>
        </w:rPr>
        <w:t>3. Срок поставки товара</w:t>
      </w:r>
      <w:r w:rsidRPr="00E63CFC">
        <w:rPr>
          <w:bCs/>
          <w:iCs/>
          <w:snapToGrid/>
          <w:sz w:val="22"/>
          <w:szCs w:val="22"/>
        </w:rPr>
        <w:t>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3.1. начало поставки - со дня заключения Договора, окончание - не позднее </w:t>
      </w:r>
      <w:r>
        <w:rPr>
          <w:snapToGrid/>
          <w:sz w:val="22"/>
          <w:szCs w:val="22"/>
        </w:rPr>
        <w:t>15</w:t>
      </w:r>
      <w:r w:rsidRPr="00E63CFC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октября</w:t>
      </w:r>
      <w:r w:rsidRPr="00E63CFC">
        <w:rPr>
          <w:snapToGrid/>
          <w:sz w:val="22"/>
          <w:szCs w:val="22"/>
        </w:rPr>
        <w:t xml:space="preserve"> 2020 года.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3.2. Товар поставляется</w:t>
      </w:r>
      <w:r>
        <w:rPr>
          <w:snapToGrid/>
          <w:sz w:val="22"/>
          <w:szCs w:val="22"/>
        </w:rPr>
        <w:t xml:space="preserve"> одной партией</w:t>
      </w:r>
      <w:r w:rsidRPr="00E63CFC">
        <w:rPr>
          <w:snapToGrid/>
          <w:sz w:val="22"/>
          <w:szCs w:val="22"/>
        </w:rPr>
        <w:t xml:space="preserve"> по заявк</w:t>
      </w:r>
      <w:r>
        <w:rPr>
          <w:snapToGrid/>
          <w:sz w:val="22"/>
          <w:szCs w:val="22"/>
        </w:rPr>
        <w:t>е</w:t>
      </w:r>
      <w:r w:rsidRPr="00E63CFC">
        <w:rPr>
          <w:snapToGrid/>
          <w:sz w:val="22"/>
          <w:szCs w:val="22"/>
        </w:rPr>
        <w:t xml:space="preserve"> Заказчика,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bookmarkStart w:id="1" w:name="_GoBack"/>
      <w:bookmarkEnd w:id="1"/>
      <w:r w:rsidRPr="00E63CFC">
        <w:rPr>
          <w:snapToGrid/>
          <w:sz w:val="22"/>
          <w:szCs w:val="22"/>
        </w:rPr>
        <w:t xml:space="preserve">3.3. Срок исполнения заявки: в течение 3 (трех) рабочих дней с момента получения заявки. 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Доставка топлива осуществляется по рабочим дням с 10:00 до 15:00. </w:t>
      </w:r>
    </w:p>
    <w:p w:rsidR="00C7317B" w:rsidRPr="00E63CFC" w:rsidRDefault="00C7317B" w:rsidP="00C7317B">
      <w:pPr>
        <w:keepNext/>
        <w:widowControl w:val="0"/>
        <w:tabs>
          <w:tab w:val="left" w:pos="0"/>
        </w:tabs>
        <w:spacing w:line="240" w:lineRule="auto"/>
        <w:ind w:firstLine="0"/>
        <w:contextualSpacing/>
        <w:outlineLvl w:val="1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4. Место поставки товара (адрес):</w:t>
      </w:r>
      <w:r w:rsidRPr="00E63CFC">
        <w:rPr>
          <w:snapToGrid/>
          <w:sz w:val="22"/>
          <w:szCs w:val="22"/>
        </w:rPr>
        <w:t xml:space="preserve"> Ленинградская обл., Выборгский район, МО «Приморское городское поселение», г. Приморск, пос. Карасевка, д. 31, испытательная станция АО «ЦМКБ «Алмаз».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5. Требования к товару: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5.1. Дизельное топливо:</w:t>
      </w:r>
      <w:r w:rsidRPr="00E63CFC">
        <w:rPr>
          <w:snapToGrid/>
          <w:sz w:val="22"/>
          <w:szCs w:val="22"/>
        </w:rPr>
        <w:t xml:space="preserve"> </w:t>
      </w:r>
      <w:r w:rsidRPr="00500D93">
        <w:rPr>
          <w:snapToGrid/>
          <w:sz w:val="22"/>
          <w:szCs w:val="22"/>
        </w:rPr>
        <w:t>ЕВРО, сорт С, экологический класс К5, ГОСТ 32511-2013</w:t>
      </w:r>
      <w:r w:rsidRPr="00E63CFC">
        <w:rPr>
          <w:snapToGrid/>
          <w:sz w:val="22"/>
          <w:szCs w:val="22"/>
        </w:rPr>
        <w:t>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5.2. Поставляемый товар должен быть новым (ранее не находившимся в использовании у поставщика или третьих лиц), не должен находиться в залоге, под арестом или иным обременением.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5.3. В стоимость предлагаемого Товара должны войти все предполагаемые расходы и затраты, связанные с исполнением условий договора, включая расходы на доставку по адресу, погрузочно-разгрузочные работы, налоги, сборы, страхование, таможенные пошлины и иные платежи. 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6. Требования к техническим, функциональным и качественным характеристикам: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6.1. Дизельное топливо, </w:t>
      </w:r>
      <w:r w:rsidRPr="00500D93">
        <w:rPr>
          <w:snapToGrid/>
          <w:sz w:val="22"/>
          <w:szCs w:val="22"/>
        </w:rPr>
        <w:t>ЕВРО, сорт С</w:t>
      </w:r>
      <w:r w:rsidRPr="00E63CFC">
        <w:rPr>
          <w:snapToGrid/>
          <w:sz w:val="22"/>
          <w:szCs w:val="22"/>
        </w:rPr>
        <w:t>, К5 должно соответствовать требованиям ГОСТ 32511-2013 (</w:t>
      </w:r>
      <w:r w:rsidRPr="00E63CFC">
        <w:rPr>
          <w:snapToGrid/>
          <w:sz w:val="22"/>
          <w:szCs w:val="22"/>
          <w:lang w:val="en-US"/>
        </w:rPr>
        <w:t>EN</w:t>
      </w:r>
      <w:r w:rsidRPr="00E63CFC">
        <w:rPr>
          <w:snapToGrid/>
          <w:sz w:val="22"/>
          <w:szCs w:val="22"/>
        </w:rPr>
        <w:t xml:space="preserve"> 590:2009) и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топочному мазуту» РТ ТС 013/2011.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7. Требования к отгрузке Товара: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7.1. Товар должен быть доставлен силами, транспортом и за счёт Поставщика.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7.2. Отгрузка топлива осуществляется по показаниям счетчика, которым должны быть оснащены бензовозы поставщика.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7.3. По факту отгрузки представителями Заказчика и Поставщика подписывается транспортная накладная или акт приемки – передачи товара.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7.4. Ответственное лицо по приемке товара Голактионов Андрей Александрович тел. +7 (931) 203-98-12. 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7.5. Если при приемке топлива будет обнаружено несоответствие количества указанным в заявке, то Поставщик в течение 2 (двух) рабочих дней после получения претензии обязуется за свой счет дополнительно поставить недостающее количество топлива.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8. Требования к качеству и безопасности Товара: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8.1. Поставщик гарантирует поставку всего Товара надлежащего качества непосредственно в топливные баки Заказчика.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8.2. </w:t>
      </w:r>
      <w:r w:rsidRPr="00E63CFC">
        <w:rPr>
          <w:sz w:val="22"/>
          <w:szCs w:val="22"/>
        </w:rPr>
        <w:t>Соответствие поставленного Товара подтверждается подписанием Заказчиком акта приемки – передачи товара</w:t>
      </w:r>
      <w:r w:rsidRPr="00E63CFC">
        <w:rPr>
          <w:snapToGrid/>
          <w:sz w:val="22"/>
          <w:szCs w:val="22"/>
        </w:rPr>
        <w:t>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8.3.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9. Требования к объему предоставления гарантий качества товара: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z w:val="22"/>
          <w:szCs w:val="22"/>
        </w:rPr>
      </w:pPr>
      <w:r w:rsidRPr="00E63CFC">
        <w:rPr>
          <w:sz w:val="22"/>
          <w:szCs w:val="22"/>
        </w:rPr>
        <w:t>9.1. Гарантийный срок хранения дизельного топлива – 6 месяцев со дня подписания товарной накладной или акта приемки – передачи товара.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z w:val="22"/>
          <w:szCs w:val="22"/>
        </w:rPr>
      </w:pPr>
      <w:r w:rsidRPr="00E63CFC">
        <w:rPr>
          <w:snapToGrid/>
          <w:sz w:val="22"/>
          <w:szCs w:val="22"/>
        </w:rPr>
        <w:t>9.2. В случае обнаружения Заказчиком дефектов поставленного топлива Поставщик должен заменить топливо в течение 2 (двух) рабочих дней с момента получения извещения о выявлении таких дефектов.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z w:val="22"/>
          <w:szCs w:val="22"/>
        </w:rPr>
      </w:pPr>
      <w:r w:rsidRPr="00E63CFC">
        <w:rPr>
          <w:sz w:val="22"/>
          <w:szCs w:val="22"/>
        </w:rPr>
        <w:t xml:space="preserve">9.3. В случае выхода из строя отопительного оборудования по причине использования Заказчиком </w:t>
      </w:r>
      <w:r w:rsidRPr="00E63CFC">
        <w:rPr>
          <w:sz w:val="22"/>
          <w:szCs w:val="22"/>
        </w:rPr>
        <w:lastRenderedPageBreak/>
        <w:t>некачественного товара, поставленного Поставщиком, Поставщик возмещает Заказчику стоимость запасных частей, ремонта и простоя оборудования при наличии документов, подтверждающих такие факты (акты экспертизы).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10. Требования к документации, сопровождающей поставку товара: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10.1. Каждая партия товара сопровождается: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11.1.1. Технической (сопроводительной) документацией, сертификатом, паспортом изготовителя, установленные для товара данного рода на русском языке.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11.1.2. Товарной накладной.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11.1.3. Счётом (счётом-фактурой).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jc w:val="left"/>
        <w:rPr>
          <w:rFonts w:eastAsia="Calibri"/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Начальник 13 отдела</w:t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  <w:t xml:space="preserve">                            О</w:t>
      </w:r>
      <w:r w:rsidRPr="00E63CFC">
        <w:rPr>
          <w:rFonts w:eastAsia="Calibri"/>
          <w:b/>
          <w:snapToGrid/>
          <w:sz w:val="22"/>
          <w:szCs w:val="22"/>
        </w:rPr>
        <w:t>.А. Лепский</w:t>
      </w:r>
    </w:p>
    <w:p w:rsidR="00C7317B" w:rsidRDefault="00C7317B" w:rsidP="00C7317B">
      <w:pPr>
        <w:keepNext/>
        <w:widowControl w:val="0"/>
        <w:spacing w:line="240" w:lineRule="auto"/>
      </w:pPr>
    </w:p>
    <w:p w:rsidR="003835EC" w:rsidRDefault="003835EC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sectPr w:rsidR="003835EC" w:rsidSect="000349AC">
      <w:footerReference w:type="default" r:id="rId8"/>
      <w:pgSz w:w="11906" w:h="16838"/>
      <w:pgMar w:top="426" w:right="850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A8" w:rsidRDefault="000435A8" w:rsidP="007E688E">
      <w:pPr>
        <w:spacing w:line="240" w:lineRule="auto"/>
      </w:pPr>
      <w:r>
        <w:separator/>
      </w:r>
    </w:p>
  </w:endnote>
  <w:endnote w:type="continuationSeparator" w:id="0">
    <w:p w:rsidR="000435A8" w:rsidRDefault="000435A8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0349AC" w:rsidRDefault="000349AC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E04822">
          <w:rPr>
            <w:noProof/>
            <w:sz w:val="22"/>
            <w:szCs w:val="22"/>
          </w:rPr>
          <w:t>2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A8" w:rsidRDefault="000435A8" w:rsidP="007E688E">
      <w:pPr>
        <w:spacing w:line="240" w:lineRule="auto"/>
      </w:pPr>
      <w:r>
        <w:separator/>
      </w:r>
    </w:p>
  </w:footnote>
  <w:footnote w:type="continuationSeparator" w:id="0">
    <w:p w:rsidR="000435A8" w:rsidRDefault="000435A8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349AC"/>
    <w:rsid w:val="000435A8"/>
    <w:rsid w:val="0007589B"/>
    <w:rsid w:val="00080E5A"/>
    <w:rsid w:val="00110F28"/>
    <w:rsid w:val="00130020"/>
    <w:rsid w:val="00145E1C"/>
    <w:rsid w:val="00177C3B"/>
    <w:rsid w:val="002170D4"/>
    <w:rsid w:val="00324547"/>
    <w:rsid w:val="003260AE"/>
    <w:rsid w:val="003320A1"/>
    <w:rsid w:val="003835EC"/>
    <w:rsid w:val="003F13EF"/>
    <w:rsid w:val="00446A7A"/>
    <w:rsid w:val="004A134D"/>
    <w:rsid w:val="005227EC"/>
    <w:rsid w:val="005B34B3"/>
    <w:rsid w:val="005D246A"/>
    <w:rsid w:val="0064513C"/>
    <w:rsid w:val="006922C0"/>
    <w:rsid w:val="006F3E56"/>
    <w:rsid w:val="00713885"/>
    <w:rsid w:val="007B25F2"/>
    <w:rsid w:val="007B55FF"/>
    <w:rsid w:val="007E688E"/>
    <w:rsid w:val="008263E8"/>
    <w:rsid w:val="008320B4"/>
    <w:rsid w:val="00954D0D"/>
    <w:rsid w:val="009C6C7B"/>
    <w:rsid w:val="00B021B4"/>
    <w:rsid w:val="00B94A9A"/>
    <w:rsid w:val="00C2296D"/>
    <w:rsid w:val="00C50D83"/>
    <w:rsid w:val="00C66141"/>
    <w:rsid w:val="00C7317B"/>
    <w:rsid w:val="00C92A97"/>
    <w:rsid w:val="00CC2130"/>
    <w:rsid w:val="00D57161"/>
    <w:rsid w:val="00D745B1"/>
    <w:rsid w:val="00D91EEF"/>
    <w:rsid w:val="00DD0BB1"/>
    <w:rsid w:val="00E04822"/>
    <w:rsid w:val="00E20D54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ED56-6D01-44DD-A67D-D50A046C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FA17-8081-44F0-82D9-465B32F9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29</cp:revision>
  <dcterms:created xsi:type="dcterms:W3CDTF">2020-06-02T15:30:00Z</dcterms:created>
  <dcterms:modified xsi:type="dcterms:W3CDTF">2020-09-08T12:32:00Z</dcterms:modified>
</cp:coreProperties>
</file>