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9C" w:rsidRPr="00802360" w:rsidRDefault="008E599C" w:rsidP="008E599C">
      <w:pPr>
        <w:widowControl w:val="0"/>
        <w:shd w:val="clear" w:color="auto" w:fill="FBD4B4" w:themeFill="accent6" w:themeFillTint="66"/>
        <w:jc w:val="right"/>
        <w:rPr>
          <w:b/>
          <w:kern w:val="28"/>
          <w:sz w:val="22"/>
          <w:szCs w:val="22"/>
        </w:rPr>
      </w:pPr>
      <w:r w:rsidRPr="00802360">
        <w:rPr>
          <w:b/>
          <w:kern w:val="28"/>
          <w:sz w:val="22"/>
          <w:szCs w:val="22"/>
        </w:rPr>
        <w:t xml:space="preserve">Приложение № 2 к документации о закупке- </w:t>
      </w:r>
    </w:p>
    <w:p w:rsidR="008E599C" w:rsidRPr="00802360" w:rsidRDefault="008E599C" w:rsidP="008E599C">
      <w:pPr>
        <w:widowControl w:val="0"/>
        <w:shd w:val="clear" w:color="auto" w:fill="FBD4B4" w:themeFill="accent6" w:themeFillTint="66"/>
        <w:jc w:val="right"/>
        <w:rPr>
          <w:b/>
          <w:kern w:val="28"/>
          <w:sz w:val="22"/>
          <w:szCs w:val="22"/>
        </w:rPr>
      </w:pPr>
      <w:r w:rsidRPr="00802360">
        <w:rPr>
          <w:b/>
          <w:kern w:val="28"/>
          <w:sz w:val="22"/>
          <w:szCs w:val="22"/>
        </w:rPr>
        <w:t>Раздел 7. Техническое задание</w:t>
      </w:r>
    </w:p>
    <w:p w:rsidR="00CC2130" w:rsidRPr="00802360" w:rsidRDefault="00CC2130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b/>
          <w:sz w:val="22"/>
          <w:szCs w:val="22"/>
        </w:rPr>
      </w:pPr>
    </w:p>
    <w:p w:rsidR="007E688E" w:rsidRPr="00802360" w:rsidRDefault="007E688E" w:rsidP="00563EA8">
      <w:pPr>
        <w:widowControl w:val="0"/>
        <w:spacing w:before="100" w:beforeAutospacing="1" w:after="100" w:afterAutospacing="1" w:line="240" w:lineRule="auto"/>
        <w:ind w:firstLine="0"/>
        <w:contextualSpacing/>
        <w:jc w:val="center"/>
        <w:rPr>
          <w:b/>
          <w:sz w:val="22"/>
          <w:szCs w:val="22"/>
        </w:rPr>
      </w:pPr>
      <w:r w:rsidRPr="00802360">
        <w:rPr>
          <w:b/>
          <w:sz w:val="22"/>
          <w:szCs w:val="22"/>
        </w:rPr>
        <w:t>ТЕХНИЧЕСКОЕ ЗАДАНИЕ</w:t>
      </w:r>
    </w:p>
    <w:p w:rsidR="002170D4" w:rsidRPr="00802360" w:rsidRDefault="002170D4" w:rsidP="00563EA8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jc w:val="center"/>
        <w:rPr>
          <w:b/>
          <w:snapToGrid/>
          <w:color w:val="000000"/>
          <w:sz w:val="22"/>
          <w:szCs w:val="22"/>
        </w:rPr>
      </w:pPr>
      <w:bookmarkStart w:id="0" w:name="_Toc528861860"/>
      <w:r w:rsidRPr="00802360">
        <w:rPr>
          <w:b/>
          <w:snapToGrid/>
          <w:sz w:val="22"/>
          <w:szCs w:val="22"/>
        </w:rPr>
        <w:t xml:space="preserve">на оказание услуг </w:t>
      </w:r>
      <w:r w:rsidR="009F2CDA" w:rsidRPr="00802360">
        <w:rPr>
          <w:b/>
          <w:sz w:val="22"/>
          <w:szCs w:val="22"/>
        </w:rPr>
        <w:t xml:space="preserve">по </w:t>
      </w:r>
      <w:r w:rsidR="00D72C2B" w:rsidRPr="00802360">
        <w:rPr>
          <w:b/>
          <w:sz w:val="22"/>
          <w:szCs w:val="22"/>
        </w:rPr>
        <w:t>сервисному</w:t>
      </w:r>
      <w:r w:rsidR="009F2CDA" w:rsidRPr="00802360">
        <w:rPr>
          <w:b/>
          <w:sz w:val="22"/>
          <w:szCs w:val="22"/>
        </w:rPr>
        <w:t xml:space="preserve"> обслуживанию источников бесперебойного питания</w:t>
      </w:r>
      <w:r w:rsidR="00EC36DA" w:rsidRPr="00802360">
        <w:rPr>
          <w:b/>
          <w:sz w:val="22"/>
          <w:szCs w:val="22"/>
        </w:rPr>
        <w:t>.</w:t>
      </w:r>
    </w:p>
    <w:p w:rsidR="002170D4" w:rsidRPr="00802360" w:rsidRDefault="002170D4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2170D4" w:rsidRPr="00802360" w:rsidRDefault="002170D4" w:rsidP="00563EA8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rPr>
          <w:b/>
          <w:snapToGrid/>
          <w:color w:val="000000"/>
          <w:sz w:val="22"/>
          <w:szCs w:val="22"/>
        </w:rPr>
      </w:pPr>
      <w:r w:rsidRPr="00802360">
        <w:rPr>
          <w:b/>
          <w:snapToGrid/>
          <w:color w:val="000000"/>
          <w:sz w:val="22"/>
          <w:szCs w:val="22"/>
        </w:rPr>
        <w:t>1. Общие сведения:</w:t>
      </w:r>
    </w:p>
    <w:p w:rsidR="002170D4" w:rsidRPr="00802360" w:rsidRDefault="002170D4" w:rsidP="00563EA8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rPr>
          <w:b/>
          <w:snapToGrid/>
          <w:color w:val="000000"/>
          <w:sz w:val="22"/>
          <w:szCs w:val="22"/>
        </w:rPr>
      </w:pPr>
    </w:p>
    <w:p w:rsidR="002170D4" w:rsidRPr="00802360" w:rsidRDefault="002170D4" w:rsidP="00563EA8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rPr>
          <w:snapToGrid/>
          <w:color w:val="000000"/>
          <w:sz w:val="22"/>
          <w:szCs w:val="22"/>
        </w:rPr>
      </w:pPr>
      <w:r w:rsidRPr="00802360">
        <w:rPr>
          <w:b/>
          <w:snapToGrid/>
          <w:color w:val="000000"/>
          <w:sz w:val="22"/>
          <w:szCs w:val="22"/>
        </w:rPr>
        <w:t xml:space="preserve">1.1. Заказчик: </w:t>
      </w:r>
      <w:r w:rsidRPr="00802360">
        <w:rPr>
          <w:snapToGrid/>
          <w:color w:val="000000"/>
          <w:sz w:val="22"/>
          <w:szCs w:val="22"/>
        </w:rPr>
        <w:t>Акционерное общество «Центральное морское конструкторское бюро «Алмаз»</w:t>
      </w:r>
      <w:r w:rsidR="009F2CDA" w:rsidRPr="00802360">
        <w:rPr>
          <w:snapToGrid/>
          <w:color w:val="000000"/>
          <w:sz w:val="22"/>
          <w:szCs w:val="22"/>
        </w:rPr>
        <w:t xml:space="preserve"> (Заказчик).</w:t>
      </w:r>
    </w:p>
    <w:p w:rsidR="002170D4" w:rsidRPr="00802360" w:rsidRDefault="002170D4" w:rsidP="00563EA8">
      <w:pPr>
        <w:widowControl w:val="0"/>
        <w:tabs>
          <w:tab w:val="left" w:pos="324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rPr>
          <w:b/>
          <w:snapToGrid/>
          <w:color w:val="000000"/>
          <w:sz w:val="22"/>
          <w:szCs w:val="22"/>
        </w:rPr>
      </w:pPr>
    </w:p>
    <w:bookmarkEnd w:id="0"/>
    <w:p w:rsidR="009F2CDA" w:rsidRPr="00802360" w:rsidRDefault="009F2CDA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802360">
        <w:rPr>
          <w:rFonts w:eastAsia="Calibri"/>
          <w:b/>
          <w:sz w:val="22"/>
          <w:szCs w:val="22"/>
          <w:lang w:eastAsia="en-US"/>
        </w:rPr>
        <w:t>1.2. Предмет договора</w:t>
      </w:r>
      <w:r w:rsidRPr="00802360">
        <w:rPr>
          <w:rFonts w:eastAsia="Calibri"/>
          <w:sz w:val="22"/>
          <w:szCs w:val="22"/>
          <w:lang w:eastAsia="en-US"/>
        </w:rPr>
        <w:t xml:space="preserve">: </w:t>
      </w:r>
      <w:r w:rsidRPr="00802360">
        <w:rPr>
          <w:sz w:val="22"/>
          <w:szCs w:val="22"/>
        </w:rPr>
        <w:t xml:space="preserve">оказание услуг по </w:t>
      </w:r>
      <w:r w:rsidR="00D017BC" w:rsidRPr="00802360">
        <w:rPr>
          <w:sz w:val="22"/>
          <w:szCs w:val="22"/>
        </w:rPr>
        <w:t>сервисному</w:t>
      </w:r>
      <w:r w:rsidRPr="00802360">
        <w:rPr>
          <w:sz w:val="22"/>
          <w:szCs w:val="22"/>
        </w:rPr>
        <w:t xml:space="preserve"> обслуживанию источников бесперебойного питания (далее - ИБП).</w:t>
      </w:r>
    </w:p>
    <w:p w:rsidR="009F2CDA" w:rsidRPr="00802360" w:rsidRDefault="009F2CDA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z w:val="22"/>
          <w:szCs w:val="22"/>
          <w:lang w:eastAsia="en-US"/>
        </w:rPr>
      </w:pPr>
    </w:p>
    <w:p w:rsidR="009F2CDA" w:rsidRPr="00CC2956" w:rsidRDefault="009F2CDA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802360">
        <w:rPr>
          <w:rFonts w:eastAsia="Calibri"/>
          <w:b/>
          <w:sz w:val="22"/>
          <w:szCs w:val="22"/>
          <w:lang w:eastAsia="en-US"/>
        </w:rPr>
        <w:t>1.3. Место оказания услуг:</w:t>
      </w:r>
      <w:r w:rsidR="00971558" w:rsidRPr="00802360">
        <w:rPr>
          <w:rFonts w:eastAsia="Calibri"/>
          <w:b/>
          <w:sz w:val="22"/>
          <w:szCs w:val="22"/>
          <w:lang w:eastAsia="en-US"/>
        </w:rPr>
        <w:t xml:space="preserve"> </w:t>
      </w:r>
      <w:r w:rsidRPr="00802360">
        <w:rPr>
          <w:rFonts w:eastAsia="Calibri"/>
          <w:sz w:val="22"/>
          <w:szCs w:val="22"/>
          <w:lang w:eastAsia="en-US"/>
        </w:rPr>
        <w:t xml:space="preserve">г. Санкт-Петербург, ул. Варшавская, д. </w:t>
      </w:r>
      <w:r w:rsidRPr="00CC2956">
        <w:rPr>
          <w:rFonts w:eastAsia="Calibri"/>
          <w:sz w:val="22"/>
          <w:szCs w:val="22"/>
          <w:lang w:eastAsia="en-US"/>
        </w:rPr>
        <w:t>50</w:t>
      </w:r>
      <w:r w:rsidR="00802360" w:rsidRPr="00CC2956">
        <w:rPr>
          <w:rFonts w:eastAsia="Calibri"/>
          <w:sz w:val="22"/>
          <w:szCs w:val="22"/>
          <w:lang w:eastAsia="en-US"/>
        </w:rPr>
        <w:t xml:space="preserve"> (далее - Объект)</w:t>
      </w:r>
      <w:r w:rsidRPr="00CC2956">
        <w:rPr>
          <w:rFonts w:eastAsia="Calibri"/>
          <w:sz w:val="22"/>
          <w:szCs w:val="22"/>
          <w:lang w:eastAsia="en-US"/>
        </w:rPr>
        <w:t>.</w:t>
      </w:r>
    </w:p>
    <w:p w:rsidR="009F2CDA" w:rsidRPr="00802360" w:rsidRDefault="009F2CDA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z w:val="22"/>
          <w:szCs w:val="22"/>
          <w:lang w:eastAsia="en-US"/>
        </w:rPr>
      </w:pPr>
      <w:r w:rsidRPr="00802360">
        <w:rPr>
          <w:rFonts w:eastAsia="Calibri"/>
          <w:sz w:val="22"/>
          <w:szCs w:val="22"/>
          <w:lang w:eastAsia="en-US"/>
        </w:rPr>
        <w:t xml:space="preserve">Здание с режимным графиком работы и ограниченным допуском. </w:t>
      </w:r>
    </w:p>
    <w:p w:rsidR="009F2CDA" w:rsidRPr="00802360" w:rsidRDefault="009F2CDA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802360">
        <w:rPr>
          <w:sz w:val="22"/>
          <w:szCs w:val="22"/>
        </w:rPr>
        <w:t>Проход в здание осуществляется на основании пропусков, оформленных на основании паспортов Российской Федерации.</w:t>
      </w:r>
    </w:p>
    <w:p w:rsidR="009F2CDA" w:rsidRPr="00802360" w:rsidRDefault="009F2CDA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</w:p>
    <w:p w:rsidR="00971558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1.4. Объем услуг</w:t>
      </w:r>
      <w:r w:rsidRPr="00802360">
        <w:rPr>
          <w:rFonts w:eastAsia="Calibri"/>
          <w:snapToGrid/>
          <w:sz w:val="22"/>
          <w:szCs w:val="22"/>
          <w:lang w:eastAsia="en-US"/>
        </w:rPr>
        <w:t xml:space="preserve">: </w:t>
      </w:r>
    </w:p>
    <w:p w:rsidR="00C83B83" w:rsidRPr="00802360" w:rsidRDefault="00802360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 xml:space="preserve">1.4.1. 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>Общее количество обслуживаемого оборудования составляет 5 шт., в т.ч.: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- источники бесперебойного питания – 2 шт.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- батарейные шкафы – 2 шт.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- система защиты от протечек – 1 шт.</w:t>
      </w:r>
    </w:p>
    <w:p w:rsidR="00C83B83" w:rsidRDefault="00802360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 xml:space="preserve">1.4.2. 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>Пер</w:t>
      </w:r>
      <w:r w:rsidR="006A3606">
        <w:rPr>
          <w:rFonts w:eastAsia="Calibri"/>
          <w:snapToGrid/>
          <w:sz w:val="22"/>
          <w:szCs w:val="22"/>
          <w:lang w:eastAsia="en-US"/>
        </w:rPr>
        <w:t xml:space="preserve">ечень оборудования приведен </w:t>
      </w:r>
      <w:r w:rsidR="00611C9B">
        <w:rPr>
          <w:rFonts w:eastAsia="Calibri"/>
          <w:snapToGrid/>
          <w:sz w:val="22"/>
          <w:szCs w:val="22"/>
          <w:lang w:eastAsia="en-US"/>
        </w:rPr>
        <w:t>в пункте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 xml:space="preserve"> 7 </w:t>
      </w:r>
      <w:r w:rsidR="006A3606">
        <w:rPr>
          <w:rFonts w:eastAsia="Calibri"/>
          <w:snapToGrid/>
          <w:sz w:val="22"/>
          <w:szCs w:val="22"/>
          <w:lang w:eastAsia="en-US"/>
        </w:rPr>
        <w:t xml:space="preserve">настоящего 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 xml:space="preserve">Технического задания. </w:t>
      </w:r>
    </w:p>
    <w:p w:rsidR="00C83B83" w:rsidRPr="00220376" w:rsidRDefault="00802360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 xml:space="preserve">1.4.3. </w:t>
      </w:r>
      <w:r w:rsidR="00C83B83" w:rsidRPr="00220376">
        <w:rPr>
          <w:rFonts w:eastAsia="Calibri"/>
          <w:snapToGrid/>
          <w:sz w:val="22"/>
          <w:szCs w:val="22"/>
          <w:lang w:eastAsia="en-US"/>
        </w:rPr>
        <w:t>Объем услуг</w:t>
      </w:r>
      <w:r w:rsidRPr="00220376">
        <w:rPr>
          <w:rFonts w:eastAsia="Calibri"/>
          <w:snapToGrid/>
          <w:sz w:val="22"/>
          <w:szCs w:val="22"/>
          <w:lang w:eastAsia="en-US"/>
        </w:rPr>
        <w:t>,</w:t>
      </w:r>
      <w:r w:rsidR="00C83B83" w:rsidRPr="00220376">
        <w:rPr>
          <w:rFonts w:eastAsia="Calibri"/>
          <w:snapToGrid/>
          <w:sz w:val="22"/>
          <w:szCs w:val="22"/>
          <w:lang w:eastAsia="en-US"/>
        </w:rPr>
        <w:t xml:space="preserve"> необходимый для проведения сервисного обслуживания во время ок</w:t>
      </w:r>
      <w:r w:rsidR="006A3606">
        <w:rPr>
          <w:rFonts w:eastAsia="Calibri"/>
          <w:snapToGrid/>
          <w:sz w:val="22"/>
          <w:szCs w:val="22"/>
          <w:lang w:eastAsia="en-US"/>
        </w:rPr>
        <w:t xml:space="preserve">азания услуг перечислен в пункте </w:t>
      </w:r>
      <w:r w:rsidR="00C83B83" w:rsidRPr="00220376">
        <w:rPr>
          <w:rFonts w:eastAsia="Calibri"/>
          <w:snapToGrid/>
          <w:sz w:val="22"/>
          <w:szCs w:val="22"/>
          <w:lang w:eastAsia="en-US"/>
        </w:rPr>
        <w:t>2 и п</w:t>
      </w:r>
      <w:r w:rsidR="006A3606">
        <w:rPr>
          <w:rFonts w:eastAsia="Calibri"/>
          <w:snapToGrid/>
          <w:sz w:val="22"/>
          <w:szCs w:val="22"/>
          <w:lang w:eastAsia="en-US"/>
        </w:rPr>
        <w:t xml:space="preserve">ункте </w:t>
      </w:r>
      <w:r w:rsidR="00C83B83" w:rsidRPr="00220376">
        <w:rPr>
          <w:rFonts w:eastAsia="Calibri"/>
          <w:snapToGrid/>
          <w:sz w:val="22"/>
          <w:szCs w:val="22"/>
          <w:lang w:eastAsia="en-US"/>
        </w:rPr>
        <w:t>4</w:t>
      </w:r>
      <w:r w:rsidR="006A3606">
        <w:rPr>
          <w:rFonts w:eastAsia="Calibri"/>
          <w:snapToGrid/>
          <w:sz w:val="22"/>
          <w:szCs w:val="22"/>
          <w:lang w:eastAsia="en-US"/>
        </w:rPr>
        <w:t xml:space="preserve"> настоящего</w:t>
      </w:r>
      <w:r w:rsidR="00C83B83" w:rsidRPr="00220376">
        <w:rPr>
          <w:rFonts w:eastAsia="Calibri"/>
          <w:snapToGrid/>
          <w:sz w:val="22"/>
          <w:szCs w:val="22"/>
          <w:lang w:eastAsia="en-US"/>
        </w:rPr>
        <w:t xml:space="preserve"> Технического задания.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971558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1.5. Назначение и цели оказываемых услуг</w:t>
      </w:r>
      <w:r w:rsidRPr="00802360">
        <w:rPr>
          <w:rFonts w:eastAsia="Calibri"/>
          <w:snapToGrid/>
          <w:sz w:val="22"/>
          <w:szCs w:val="22"/>
          <w:lang w:eastAsia="en-US"/>
        </w:rPr>
        <w:t>:</w:t>
      </w:r>
    </w:p>
    <w:p w:rsidR="00C83B83" w:rsidRPr="00802360" w:rsidRDefault="00971558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У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 xml:space="preserve">слуги по </w:t>
      </w:r>
      <w:r w:rsidR="00802360">
        <w:rPr>
          <w:rFonts w:eastAsia="Calibri"/>
          <w:snapToGrid/>
          <w:sz w:val="22"/>
          <w:szCs w:val="22"/>
          <w:lang w:eastAsia="en-US"/>
        </w:rPr>
        <w:t xml:space="preserve">сервисному 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 xml:space="preserve">обслуживанию ИБП оказываются в целях обеспечения бесперебойной работы оборудования в процессе его эксплуатации, поддержания работоспособности оборудования на уровне технических характеристик установленных эксплуатационной документацией, путем </w:t>
      </w:r>
      <w:r w:rsidR="00CC2956">
        <w:rPr>
          <w:rFonts w:eastAsia="Calibri"/>
          <w:snapToGrid/>
          <w:sz w:val="22"/>
          <w:szCs w:val="22"/>
          <w:lang w:eastAsia="en-US"/>
        </w:rPr>
        <w:t xml:space="preserve">сервисного 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>обслуживания и проведения ремонтно-восстановительных работ надлежащего качества.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030F0D" w:rsidRDefault="00030F0D" w:rsidP="00030F0D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>
        <w:rPr>
          <w:rFonts w:eastAsia="Calibri"/>
          <w:b/>
          <w:snapToGrid/>
          <w:sz w:val="22"/>
          <w:szCs w:val="22"/>
          <w:lang w:eastAsia="en-US"/>
        </w:rPr>
        <w:t>1.6</w:t>
      </w:r>
      <w:r w:rsidRPr="00802360">
        <w:rPr>
          <w:rFonts w:eastAsia="Calibri"/>
          <w:b/>
          <w:snapToGrid/>
          <w:sz w:val="22"/>
          <w:szCs w:val="22"/>
          <w:lang w:eastAsia="en-US"/>
        </w:rPr>
        <w:t xml:space="preserve">. </w:t>
      </w:r>
      <w:r>
        <w:rPr>
          <w:rFonts w:eastAsia="Calibri"/>
          <w:b/>
          <w:snapToGrid/>
          <w:sz w:val="22"/>
          <w:szCs w:val="22"/>
          <w:lang w:eastAsia="en-US"/>
        </w:rPr>
        <w:t>Основные виды</w:t>
      </w:r>
      <w:r w:rsidRPr="00802360">
        <w:rPr>
          <w:rFonts w:eastAsia="Calibri"/>
          <w:b/>
          <w:snapToGrid/>
          <w:sz w:val="22"/>
          <w:szCs w:val="22"/>
          <w:lang w:eastAsia="en-US"/>
        </w:rPr>
        <w:t xml:space="preserve"> услуг:</w:t>
      </w:r>
    </w:p>
    <w:p w:rsidR="00030F0D" w:rsidRDefault="00030F0D" w:rsidP="00030F0D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1.6.1</w:t>
      </w:r>
      <w:r w:rsidRPr="00802360">
        <w:rPr>
          <w:rFonts w:eastAsia="Calibri"/>
          <w:snapToGrid/>
          <w:sz w:val="22"/>
          <w:szCs w:val="22"/>
          <w:lang w:eastAsia="en-US"/>
        </w:rPr>
        <w:t>. Услуги по сервисному обслуживанию ИБП включают в себя</w:t>
      </w:r>
      <w:r>
        <w:rPr>
          <w:rFonts w:eastAsia="Calibri"/>
          <w:snapToGrid/>
          <w:sz w:val="22"/>
          <w:szCs w:val="22"/>
          <w:lang w:eastAsia="en-US"/>
        </w:rPr>
        <w:t>:</w:t>
      </w:r>
    </w:p>
    <w:p w:rsidR="00030F0D" w:rsidRPr="00FF3C7B" w:rsidRDefault="00030F0D" w:rsidP="00030F0D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-</w:t>
      </w:r>
      <w:r w:rsidRPr="00802360">
        <w:rPr>
          <w:rFonts w:eastAsia="Calibri"/>
          <w:snapToGrid/>
          <w:sz w:val="22"/>
          <w:szCs w:val="22"/>
          <w:lang w:eastAsia="en-US"/>
        </w:rPr>
        <w:t xml:space="preserve"> профилактические</w:t>
      </w:r>
      <w:r>
        <w:rPr>
          <w:rFonts w:eastAsia="Calibri"/>
          <w:snapToGrid/>
          <w:sz w:val="22"/>
          <w:szCs w:val="22"/>
          <w:lang w:eastAsia="en-US"/>
        </w:rPr>
        <w:t xml:space="preserve"> работы согласно перечню </w:t>
      </w:r>
      <w:r w:rsidR="006A3606" w:rsidRPr="00FF3C7B">
        <w:rPr>
          <w:rFonts w:eastAsia="Calibri"/>
          <w:snapToGrid/>
          <w:sz w:val="22"/>
          <w:szCs w:val="22"/>
          <w:lang w:eastAsia="en-US"/>
        </w:rPr>
        <w:t>пункта 4 настоящего Технического задания</w:t>
      </w:r>
      <w:r w:rsidRPr="00FF3C7B">
        <w:rPr>
          <w:rFonts w:eastAsia="Calibri"/>
          <w:snapToGrid/>
          <w:sz w:val="22"/>
          <w:szCs w:val="22"/>
          <w:lang w:eastAsia="en-US"/>
        </w:rPr>
        <w:t>;</w:t>
      </w:r>
    </w:p>
    <w:p w:rsidR="00030F0D" w:rsidRPr="00FF3C7B" w:rsidRDefault="00030F0D" w:rsidP="00030F0D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>- круглосуточную техническую поддержку по телефону;</w:t>
      </w:r>
    </w:p>
    <w:p w:rsidR="00882F27" w:rsidRPr="00FF3C7B" w:rsidRDefault="00030F0D" w:rsidP="00882F27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>- экстренные выезды для диагностики и устр</w:t>
      </w:r>
      <w:r w:rsidR="006C0ECA" w:rsidRPr="00FF3C7B">
        <w:rPr>
          <w:rFonts w:eastAsia="Calibri"/>
          <w:snapToGrid/>
          <w:sz w:val="22"/>
          <w:szCs w:val="22"/>
          <w:lang w:eastAsia="en-US"/>
        </w:rPr>
        <w:t xml:space="preserve">анения возникших неисправностей </w:t>
      </w:r>
      <w:r w:rsidR="00882F27" w:rsidRPr="00FF3C7B">
        <w:rPr>
          <w:rFonts w:eastAsia="Calibri"/>
          <w:snapToGrid/>
          <w:sz w:val="22"/>
          <w:szCs w:val="22"/>
          <w:lang w:eastAsia="en-US"/>
        </w:rPr>
        <w:t>заявке</w:t>
      </w:r>
      <w:r w:rsidR="006C0ECA" w:rsidRPr="00FF3C7B">
        <w:rPr>
          <w:rFonts w:eastAsia="Calibri"/>
          <w:snapToGrid/>
          <w:sz w:val="22"/>
          <w:szCs w:val="22"/>
          <w:lang w:eastAsia="en-US"/>
        </w:rPr>
        <w:t xml:space="preserve"> Заказчика.</w:t>
      </w:r>
    </w:p>
    <w:p w:rsidR="00030F0D" w:rsidRPr="00FF3C7B" w:rsidRDefault="00030F0D" w:rsidP="00030F0D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>1.6.2. Техническая поддержка по телефону (консультационные услуги по вопросам, связанным с работой ИБП) оказываются в режиме круглосуточно</w:t>
      </w:r>
      <w:r w:rsidR="00051C7F" w:rsidRPr="00FF3C7B">
        <w:rPr>
          <w:rFonts w:eastAsia="Calibri"/>
          <w:snapToGrid/>
          <w:sz w:val="22"/>
          <w:szCs w:val="22"/>
          <w:lang w:eastAsia="en-US"/>
        </w:rPr>
        <w:t xml:space="preserve">й поддержки </w:t>
      </w:r>
      <w:r w:rsidRPr="00FF3C7B">
        <w:rPr>
          <w:rFonts w:eastAsia="Calibri"/>
          <w:snapToGrid/>
          <w:sz w:val="22"/>
          <w:szCs w:val="22"/>
          <w:lang w:eastAsia="en-US"/>
        </w:rPr>
        <w:t xml:space="preserve">ежедневно, на протяжении срока действия настоящего </w:t>
      </w:r>
      <w:r w:rsidR="00882F27" w:rsidRPr="00FF3C7B">
        <w:rPr>
          <w:rFonts w:eastAsia="Calibri"/>
          <w:snapToGrid/>
          <w:sz w:val="22"/>
          <w:szCs w:val="22"/>
          <w:lang w:eastAsia="en-US"/>
        </w:rPr>
        <w:t>д</w:t>
      </w:r>
      <w:r w:rsidRPr="00FF3C7B">
        <w:rPr>
          <w:rFonts w:eastAsia="Calibri"/>
          <w:snapToGrid/>
          <w:sz w:val="22"/>
          <w:szCs w:val="22"/>
          <w:lang w:eastAsia="en-US"/>
        </w:rPr>
        <w:t>оговора.</w:t>
      </w:r>
    </w:p>
    <w:p w:rsidR="00882F27" w:rsidRPr="00FF3C7B" w:rsidRDefault="00882F27" w:rsidP="00882F27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>1.6.3. В рамках договора должны быть оказаны сопутствующие услуги, которые включают:</w:t>
      </w:r>
    </w:p>
    <w:p w:rsidR="00882F27" w:rsidRPr="00FF3C7B" w:rsidRDefault="00882F27" w:rsidP="00882F27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>- пусконаладочные работы, в случае необходимости;</w:t>
      </w:r>
    </w:p>
    <w:p w:rsidR="00882F27" w:rsidRPr="00FF3C7B" w:rsidRDefault="00882F27" w:rsidP="00882F27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>- проведение инструктажа по эксплуатации оборудования для персонала Заказчика с предоставлением</w:t>
      </w:r>
      <w:r w:rsidR="009D639E" w:rsidRPr="00FF3C7B">
        <w:rPr>
          <w:rFonts w:eastAsia="Calibri"/>
          <w:snapToGrid/>
          <w:sz w:val="22"/>
          <w:szCs w:val="22"/>
          <w:lang w:eastAsia="en-US"/>
        </w:rPr>
        <w:t xml:space="preserve"> рекомендаций в письменном виде.</w:t>
      </w:r>
    </w:p>
    <w:p w:rsidR="00030F0D" w:rsidRPr="00FF3C7B" w:rsidRDefault="00030F0D" w:rsidP="00030F0D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971558" w:rsidRPr="00FF3C7B" w:rsidRDefault="00051C7F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 w:rsidRPr="00FF3C7B">
        <w:rPr>
          <w:rFonts w:eastAsia="Calibri"/>
          <w:b/>
          <w:snapToGrid/>
          <w:sz w:val="22"/>
          <w:szCs w:val="22"/>
          <w:lang w:eastAsia="en-US"/>
        </w:rPr>
        <w:t>2</w:t>
      </w:r>
      <w:r w:rsidR="00C83B83" w:rsidRPr="00FF3C7B">
        <w:rPr>
          <w:rFonts w:eastAsia="Calibri"/>
          <w:b/>
          <w:snapToGrid/>
          <w:sz w:val="22"/>
          <w:szCs w:val="22"/>
          <w:lang w:eastAsia="en-US"/>
        </w:rPr>
        <w:t xml:space="preserve">. Требования </w:t>
      </w:r>
      <w:r w:rsidR="00971558" w:rsidRPr="00FF3C7B">
        <w:rPr>
          <w:rFonts w:eastAsia="Calibri"/>
          <w:b/>
          <w:snapToGrid/>
          <w:sz w:val="22"/>
          <w:szCs w:val="22"/>
          <w:lang w:eastAsia="en-US"/>
        </w:rPr>
        <w:t xml:space="preserve">к </w:t>
      </w:r>
      <w:r w:rsidR="00030F0D" w:rsidRPr="00FF3C7B">
        <w:rPr>
          <w:rFonts w:eastAsia="Calibri"/>
          <w:b/>
          <w:snapToGrid/>
          <w:sz w:val="22"/>
          <w:szCs w:val="22"/>
          <w:lang w:eastAsia="en-US"/>
        </w:rPr>
        <w:t xml:space="preserve">срокам и </w:t>
      </w:r>
      <w:r w:rsidR="00971558" w:rsidRPr="00FF3C7B">
        <w:rPr>
          <w:rFonts w:eastAsia="Calibri"/>
          <w:b/>
          <w:snapToGrid/>
          <w:sz w:val="22"/>
          <w:szCs w:val="22"/>
          <w:lang w:eastAsia="en-US"/>
        </w:rPr>
        <w:t>периодичности оказания услуг:</w:t>
      </w:r>
    </w:p>
    <w:p w:rsidR="00030F0D" w:rsidRPr="00FF3C7B" w:rsidRDefault="00051C7F" w:rsidP="00030F0D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2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 xml:space="preserve">.1. Плановые мероприятия (услуги) должны выполняться в соответствии с графиком </w:t>
      </w:r>
      <w:r w:rsidR="006F651D">
        <w:rPr>
          <w:rFonts w:eastAsia="Calibri"/>
          <w:snapToGrid/>
          <w:sz w:val="22"/>
          <w:szCs w:val="22"/>
          <w:lang w:eastAsia="en-US"/>
        </w:rPr>
        <w:t xml:space="preserve">сервисного 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>обслуживания оборудования, который составляется Исполнителем и согласовывается с Зак</w:t>
      </w:r>
      <w:r w:rsidR="00030F0D">
        <w:rPr>
          <w:rFonts w:eastAsia="Calibri"/>
          <w:snapToGrid/>
          <w:sz w:val="22"/>
          <w:szCs w:val="22"/>
          <w:lang w:eastAsia="en-US"/>
        </w:rPr>
        <w:t xml:space="preserve">азчиком до начала работ. </w:t>
      </w:r>
      <w:r w:rsidR="00030F0D" w:rsidRPr="00FF3C7B">
        <w:rPr>
          <w:rFonts w:eastAsia="Calibri"/>
          <w:snapToGrid/>
          <w:sz w:val="22"/>
          <w:szCs w:val="22"/>
          <w:lang w:eastAsia="en-US"/>
        </w:rPr>
        <w:t>Обслуживание ИБП выполняется в течение 24 месяцев со дня заключения договора.</w:t>
      </w:r>
    </w:p>
    <w:p w:rsidR="00030F0D" w:rsidRPr="00FF3C7B" w:rsidRDefault="00051C7F" w:rsidP="00030F0D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>2.2</w:t>
      </w:r>
      <w:r w:rsidR="00030F0D" w:rsidRPr="00FF3C7B">
        <w:rPr>
          <w:rFonts w:eastAsia="Calibri"/>
          <w:snapToGrid/>
          <w:sz w:val="22"/>
          <w:szCs w:val="22"/>
          <w:lang w:eastAsia="en-US"/>
        </w:rPr>
        <w:t>. Профилактичес</w:t>
      </w:r>
      <w:r w:rsidRPr="00FF3C7B">
        <w:rPr>
          <w:rFonts w:eastAsia="Calibri"/>
          <w:snapToGrid/>
          <w:sz w:val="22"/>
          <w:szCs w:val="22"/>
          <w:lang w:eastAsia="en-US"/>
        </w:rPr>
        <w:t xml:space="preserve">кие работы согласно перечню п. 4 настоящего Технического задания </w:t>
      </w:r>
      <w:r w:rsidR="00030F0D" w:rsidRPr="00FF3C7B">
        <w:rPr>
          <w:rFonts w:eastAsia="Calibri"/>
          <w:snapToGrid/>
          <w:sz w:val="22"/>
          <w:szCs w:val="22"/>
          <w:lang w:eastAsia="en-US"/>
        </w:rPr>
        <w:t>должны проводиться с выездом на Объект не реж</w:t>
      </w:r>
      <w:r w:rsidRPr="00FF3C7B">
        <w:rPr>
          <w:rFonts w:eastAsia="Calibri"/>
          <w:snapToGrid/>
          <w:sz w:val="22"/>
          <w:szCs w:val="22"/>
          <w:lang w:eastAsia="en-US"/>
        </w:rPr>
        <w:t xml:space="preserve">е 1 (одного) раза в 3 месяца, по рабочим дням, </w:t>
      </w:r>
      <w:r w:rsidR="00030F0D" w:rsidRPr="00FF3C7B">
        <w:rPr>
          <w:rFonts w:eastAsia="Calibri"/>
          <w:snapToGrid/>
          <w:sz w:val="22"/>
          <w:szCs w:val="22"/>
          <w:lang w:eastAsia="en-US"/>
        </w:rPr>
        <w:t>с понедельника по четверг с 8-30 до 17-30, в пятницу с 8-30 до 16-00.</w:t>
      </w:r>
    </w:p>
    <w:p w:rsidR="00030F0D" w:rsidRPr="00FF3C7B" w:rsidRDefault="00030F0D" w:rsidP="00030F0D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>Время проведения профилактических работ согласовывается с ответственным лицом Заказчика.</w:t>
      </w:r>
    </w:p>
    <w:p w:rsidR="00C83B83" w:rsidRPr="00802360" w:rsidRDefault="00051C7F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>2.3</w:t>
      </w:r>
      <w:r w:rsidR="00C83B83" w:rsidRPr="00FF3C7B">
        <w:rPr>
          <w:rFonts w:eastAsia="Calibri"/>
          <w:snapToGrid/>
          <w:sz w:val="22"/>
          <w:szCs w:val="22"/>
          <w:lang w:eastAsia="en-US"/>
        </w:rPr>
        <w:t xml:space="preserve">. </w:t>
      </w:r>
      <w:r w:rsidR="00030F0D" w:rsidRPr="00FF3C7B">
        <w:rPr>
          <w:rFonts w:eastAsia="Calibri"/>
          <w:snapToGrid/>
          <w:sz w:val="22"/>
          <w:szCs w:val="22"/>
          <w:lang w:eastAsia="en-US"/>
        </w:rPr>
        <w:t>У</w:t>
      </w:r>
      <w:r w:rsidR="00030F0D" w:rsidRPr="00FF3C7B">
        <w:rPr>
          <w:rFonts w:eastAsia="Calibri"/>
          <w:snapToGrid/>
          <w:sz w:val="22"/>
          <w:szCs w:val="22"/>
        </w:rPr>
        <w:t>странения аварийной неисправности источников бесперебойного питания выполняются дежурными специалистами</w:t>
      </w:r>
      <w:r w:rsidR="00C83B83" w:rsidRPr="00FF3C7B">
        <w:rPr>
          <w:rFonts w:eastAsia="Calibri"/>
          <w:snapToGrid/>
          <w:sz w:val="22"/>
          <w:szCs w:val="22"/>
        </w:rPr>
        <w:t>, выез</w:t>
      </w:r>
      <w:r w:rsidR="00030F0D" w:rsidRPr="00FF3C7B">
        <w:rPr>
          <w:rFonts w:eastAsia="Calibri"/>
          <w:snapToGrid/>
          <w:sz w:val="22"/>
          <w:szCs w:val="22"/>
        </w:rPr>
        <w:t>жающими на О</w:t>
      </w:r>
      <w:r w:rsidR="00C83B83" w:rsidRPr="00FF3C7B">
        <w:rPr>
          <w:rFonts w:eastAsia="Calibri"/>
          <w:snapToGrid/>
          <w:sz w:val="22"/>
          <w:szCs w:val="22"/>
        </w:rPr>
        <w:t>бъект</w:t>
      </w:r>
      <w:r w:rsidR="00030F0D" w:rsidRPr="00FF3C7B">
        <w:rPr>
          <w:rFonts w:eastAsia="Calibri"/>
          <w:snapToGrid/>
          <w:sz w:val="22"/>
          <w:szCs w:val="22"/>
        </w:rPr>
        <w:t xml:space="preserve"> по заявкам Заказчика</w:t>
      </w:r>
      <w:r w:rsidR="00C83B83" w:rsidRPr="00FF3C7B">
        <w:rPr>
          <w:rFonts w:eastAsia="Calibri"/>
          <w:snapToGrid/>
          <w:sz w:val="22"/>
          <w:szCs w:val="22"/>
        </w:rPr>
        <w:t>.</w:t>
      </w:r>
      <w:r w:rsidR="00C83B83" w:rsidRPr="00802360">
        <w:rPr>
          <w:rFonts w:eastAsia="Calibri"/>
          <w:snapToGrid/>
          <w:sz w:val="22"/>
          <w:szCs w:val="22"/>
        </w:rPr>
        <w:t xml:space="preserve"> </w:t>
      </w:r>
    </w:p>
    <w:p w:rsidR="00C83B83" w:rsidRDefault="00051C7F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</w:rPr>
        <w:t>2.3.1.</w:t>
      </w:r>
      <w:r w:rsidR="00C83B83" w:rsidRPr="00802360">
        <w:rPr>
          <w:rFonts w:eastAsia="Calibri"/>
          <w:snapToGrid/>
          <w:sz w:val="22"/>
          <w:szCs w:val="22"/>
        </w:rPr>
        <w:t xml:space="preserve"> 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 xml:space="preserve">В случае возникновения каких-либо неполадок в обслуживаемом оборудовании, специалисты Исполнителя должны прибыть на объект Заказчика для диагностики неисправностей и выполнению действий по их устранению </w:t>
      </w:r>
      <w:r w:rsidR="00C83B83" w:rsidRPr="00FF3C7B">
        <w:rPr>
          <w:rFonts w:eastAsia="Calibri"/>
          <w:b/>
          <w:snapToGrid/>
          <w:sz w:val="22"/>
          <w:szCs w:val="22"/>
          <w:u w:val="single"/>
          <w:lang w:eastAsia="en-US"/>
        </w:rPr>
        <w:t>на следующий рабочий день после получения заявки от Заказчика</w:t>
      </w:r>
      <w:r w:rsidR="00C83B83" w:rsidRPr="00FF3C7B">
        <w:rPr>
          <w:rFonts w:eastAsia="Calibri"/>
          <w:snapToGrid/>
          <w:sz w:val="22"/>
          <w:szCs w:val="22"/>
          <w:u w:val="single"/>
          <w:lang w:eastAsia="en-US"/>
        </w:rPr>
        <w:t>.</w:t>
      </w:r>
    </w:p>
    <w:p w:rsidR="00051C7F" w:rsidRDefault="00051C7F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9A33B7" w:rsidRPr="00802360" w:rsidRDefault="009A33B7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lastRenderedPageBreak/>
        <w:t xml:space="preserve"> </w:t>
      </w:r>
      <w:r w:rsidRPr="00802360">
        <w:rPr>
          <w:rFonts w:eastAsia="Calibri"/>
          <w:i/>
          <w:sz w:val="22"/>
          <w:szCs w:val="22"/>
        </w:rPr>
        <w:t>По прибытию необходимо провести диагностику, по возможности оперативно устранить неполадку или определиться о необходимости проведения ремонтных работ, приобретения запчастей, времени проведения ремонтных работ. Необходимость выполнения данных мероприятий фиксируется в акте, который подписывается представител</w:t>
      </w:r>
      <w:r w:rsidR="00C7575F">
        <w:rPr>
          <w:rFonts w:eastAsia="Calibri"/>
          <w:i/>
          <w:sz w:val="22"/>
          <w:szCs w:val="22"/>
        </w:rPr>
        <w:t>ями</w:t>
      </w:r>
      <w:r w:rsidRPr="00802360">
        <w:rPr>
          <w:rFonts w:eastAsia="Calibri"/>
          <w:i/>
          <w:sz w:val="22"/>
          <w:szCs w:val="22"/>
        </w:rPr>
        <w:t xml:space="preserve"> Заказчика и Исполнителя. Ремонт и запасные части, необходимые для устранения выявленной неполадки, оплачиваются Заказчиком отдельно</w:t>
      </w:r>
      <w:r w:rsidRPr="00802360">
        <w:rPr>
          <w:rFonts w:eastAsia="Calibri"/>
          <w:sz w:val="22"/>
          <w:szCs w:val="22"/>
        </w:rPr>
        <w:t>.</w:t>
      </w:r>
    </w:p>
    <w:p w:rsidR="00030F0D" w:rsidRDefault="00030F0D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3. Требования к порядку оказания услуг:</w:t>
      </w:r>
    </w:p>
    <w:p w:rsidR="00C83B83" w:rsidRPr="00FF3C7B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802360">
        <w:rPr>
          <w:rFonts w:eastAsia="Calibri"/>
          <w:snapToGrid/>
          <w:sz w:val="22"/>
          <w:szCs w:val="22"/>
        </w:rPr>
        <w:t xml:space="preserve">3.1. Услуги </w:t>
      </w:r>
      <w:r w:rsidR="00051C7F">
        <w:rPr>
          <w:rFonts w:eastAsia="Calibri"/>
          <w:snapToGrid/>
          <w:sz w:val="22"/>
          <w:szCs w:val="22"/>
        </w:rPr>
        <w:t xml:space="preserve">по Договору </w:t>
      </w:r>
      <w:r w:rsidRPr="00802360">
        <w:rPr>
          <w:rFonts w:eastAsia="Calibri"/>
          <w:snapToGrid/>
          <w:sz w:val="22"/>
          <w:szCs w:val="22"/>
        </w:rPr>
        <w:t xml:space="preserve">оказываются в соответствии с </w:t>
      </w:r>
      <w:r w:rsidR="0087038C" w:rsidRPr="00A26691">
        <w:rPr>
          <w:rFonts w:eastAsia="Calibri"/>
          <w:snapToGrid/>
          <w:sz w:val="22"/>
          <w:szCs w:val="22"/>
        </w:rPr>
        <w:t>согласованным</w:t>
      </w:r>
      <w:r w:rsidR="0087038C">
        <w:rPr>
          <w:rFonts w:eastAsia="Calibri"/>
          <w:snapToGrid/>
          <w:sz w:val="22"/>
          <w:szCs w:val="22"/>
        </w:rPr>
        <w:t xml:space="preserve"> Г</w:t>
      </w:r>
      <w:r w:rsidRPr="00802360">
        <w:rPr>
          <w:rFonts w:eastAsia="Calibri"/>
          <w:snapToGrid/>
          <w:sz w:val="22"/>
          <w:szCs w:val="22"/>
        </w:rPr>
        <w:t xml:space="preserve">рафиком обслуживания оборудования, а также по заявкам </w:t>
      </w:r>
      <w:r w:rsidR="00051C7F" w:rsidRPr="00802360">
        <w:rPr>
          <w:rFonts w:eastAsia="Calibri"/>
          <w:snapToGrid/>
          <w:sz w:val="22"/>
          <w:szCs w:val="22"/>
        </w:rPr>
        <w:t>Заказчика</w:t>
      </w:r>
      <w:r w:rsidR="00051C7F" w:rsidRPr="00FF3C7B">
        <w:rPr>
          <w:rFonts w:eastAsia="Calibri"/>
          <w:snapToGrid/>
          <w:sz w:val="22"/>
          <w:szCs w:val="22"/>
        </w:rPr>
        <w:t>, оформленным по форме, приведенной в приложении</w:t>
      </w:r>
      <w:r w:rsidR="00A26691" w:rsidRPr="00FF3C7B">
        <w:rPr>
          <w:rFonts w:eastAsia="Calibri"/>
          <w:snapToGrid/>
          <w:sz w:val="22"/>
          <w:szCs w:val="22"/>
        </w:rPr>
        <w:t xml:space="preserve"> № 2 к Техническому заданию</w:t>
      </w:r>
      <w:r w:rsidRPr="00FF3C7B">
        <w:rPr>
          <w:rFonts w:eastAsia="Calibri"/>
          <w:snapToGrid/>
          <w:sz w:val="22"/>
          <w:szCs w:val="22"/>
        </w:rPr>
        <w:t>.</w:t>
      </w:r>
    </w:p>
    <w:p w:rsidR="00C83B83" w:rsidRPr="00FF3C7B" w:rsidRDefault="008534F1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FF3C7B">
        <w:rPr>
          <w:rFonts w:eastAsia="Calibri"/>
          <w:snapToGrid/>
          <w:sz w:val="22"/>
          <w:szCs w:val="22"/>
        </w:rPr>
        <w:t>3.2</w:t>
      </w:r>
      <w:r w:rsidR="00C83B83" w:rsidRPr="00FF3C7B">
        <w:rPr>
          <w:rFonts w:eastAsia="Calibri"/>
          <w:snapToGrid/>
          <w:sz w:val="22"/>
          <w:szCs w:val="22"/>
        </w:rPr>
        <w:t xml:space="preserve">. Услуги должны быть оказаны </w:t>
      </w:r>
      <w:r w:rsidR="00051C7F" w:rsidRPr="00FF3C7B">
        <w:rPr>
          <w:rFonts w:eastAsia="Calibri"/>
          <w:snapToGrid/>
          <w:sz w:val="22"/>
          <w:szCs w:val="22"/>
        </w:rPr>
        <w:t xml:space="preserve">силами </w:t>
      </w:r>
      <w:r w:rsidR="00C83B83" w:rsidRPr="00FF3C7B">
        <w:rPr>
          <w:rFonts w:eastAsia="Calibri"/>
          <w:snapToGrid/>
          <w:sz w:val="22"/>
          <w:szCs w:val="22"/>
        </w:rPr>
        <w:t>специалистов, имеющих соответствующую квалификаци</w:t>
      </w:r>
      <w:r w:rsidR="00715F86" w:rsidRPr="00FF3C7B">
        <w:rPr>
          <w:rFonts w:eastAsia="Calibri"/>
          <w:snapToGrid/>
          <w:sz w:val="22"/>
          <w:szCs w:val="22"/>
        </w:rPr>
        <w:t>ю и профессиональную подготовку, необходимые допуски, требования к которым указаны в пункте 5.2 настоящего Технического задания.</w:t>
      </w:r>
    </w:p>
    <w:p w:rsidR="008534F1" w:rsidRPr="00FF3C7B" w:rsidRDefault="008534F1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FF3C7B">
        <w:rPr>
          <w:rFonts w:eastAsia="Calibri"/>
          <w:snapToGrid/>
          <w:sz w:val="22"/>
          <w:szCs w:val="22"/>
        </w:rPr>
        <w:t>3.3</w:t>
      </w:r>
      <w:r w:rsidR="00C83B83" w:rsidRPr="00FF3C7B">
        <w:rPr>
          <w:rFonts w:eastAsia="Calibri"/>
          <w:snapToGrid/>
          <w:sz w:val="22"/>
          <w:szCs w:val="22"/>
        </w:rPr>
        <w:t xml:space="preserve">. Исполнитель до начала оказания услуг </w:t>
      </w:r>
      <w:r w:rsidR="00051C7F" w:rsidRPr="00FF3C7B">
        <w:rPr>
          <w:rFonts w:eastAsia="Calibri"/>
          <w:snapToGrid/>
          <w:sz w:val="22"/>
          <w:szCs w:val="22"/>
        </w:rPr>
        <w:t>приказом должен назначить</w:t>
      </w:r>
      <w:r w:rsidR="00C83B83" w:rsidRPr="00FF3C7B">
        <w:rPr>
          <w:rFonts w:eastAsia="Calibri"/>
          <w:snapToGrid/>
          <w:sz w:val="22"/>
          <w:szCs w:val="22"/>
        </w:rPr>
        <w:t xml:space="preserve"> </w:t>
      </w:r>
      <w:r w:rsidR="0087038C" w:rsidRPr="00FF3C7B">
        <w:rPr>
          <w:rFonts w:eastAsia="Calibri"/>
          <w:snapToGrid/>
          <w:sz w:val="22"/>
          <w:szCs w:val="22"/>
        </w:rPr>
        <w:t>лиц</w:t>
      </w:r>
      <w:r w:rsidR="00051C7F" w:rsidRPr="00FF3C7B">
        <w:rPr>
          <w:rFonts w:eastAsia="Calibri"/>
          <w:snapToGrid/>
          <w:sz w:val="22"/>
          <w:szCs w:val="22"/>
        </w:rPr>
        <w:t>, ответственных</w:t>
      </w:r>
      <w:r w:rsidR="0087038C" w:rsidRPr="00FF3C7B">
        <w:rPr>
          <w:rFonts w:eastAsia="Calibri"/>
          <w:snapToGrid/>
          <w:sz w:val="22"/>
          <w:szCs w:val="22"/>
        </w:rPr>
        <w:t xml:space="preserve"> за </w:t>
      </w:r>
      <w:r w:rsidR="00051C7F" w:rsidRPr="00FF3C7B">
        <w:rPr>
          <w:rFonts w:eastAsia="Calibri"/>
          <w:snapToGrid/>
          <w:sz w:val="22"/>
          <w:szCs w:val="22"/>
        </w:rPr>
        <w:t xml:space="preserve">исполнение </w:t>
      </w:r>
      <w:r w:rsidRPr="00FF3C7B">
        <w:rPr>
          <w:rFonts w:eastAsia="Calibri"/>
          <w:snapToGrid/>
          <w:sz w:val="22"/>
          <w:szCs w:val="22"/>
        </w:rPr>
        <w:t>условия Догов</w:t>
      </w:r>
      <w:r w:rsidR="00051C7F" w:rsidRPr="00FF3C7B">
        <w:rPr>
          <w:rFonts w:eastAsia="Calibri"/>
          <w:snapToGrid/>
          <w:sz w:val="22"/>
          <w:szCs w:val="22"/>
        </w:rPr>
        <w:t>ор</w:t>
      </w:r>
      <w:r w:rsidRPr="00FF3C7B">
        <w:rPr>
          <w:rFonts w:eastAsia="Calibri"/>
          <w:snapToGrid/>
          <w:sz w:val="22"/>
          <w:szCs w:val="22"/>
        </w:rPr>
        <w:t>а по обслуживанию</w:t>
      </w:r>
      <w:r w:rsidR="0087038C" w:rsidRPr="00FF3C7B">
        <w:rPr>
          <w:rFonts w:eastAsia="Calibri"/>
          <w:snapToGrid/>
          <w:sz w:val="22"/>
          <w:szCs w:val="22"/>
        </w:rPr>
        <w:t xml:space="preserve"> оборудования</w:t>
      </w:r>
      <w:r w:rsidR="00051C7F" w:rsidRPr="00FF3C7B">
        <w:rPr>
          <w:rFonts w:eastAsia="Calibri"/>
          <w:snapToGrid/>
          <w:sz w:val="22"/>
          <w:szCs w:val="22"/>
        </w:rPr>
        <w:t xml:space="preserve"> </w:t>
      </w:r>
      <w:r w:rsidRPr="00FF3C7B">
        <w:rPr>
          <w:rFonts w:eastAsia="Calibri"/>
          <w:snapToGrid/>
          <w:sz w:val="22"/>
          <w:szCs w:val="22"/>
        </w:rPr>
        <w:t>и дежурного для принятия заявок от Заказчика о неисправностях оборудования.</w:t>
      </w:r>
    </w:p>
    <w:p w:rsidR="0087038C" w:rsidRPr="00FF3C7B" w:rsidRDefault="008534F1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FF3C7B">
        <w:rPr>
          <w:rFonts w:eastAsia="Calibri"/>
          <w:snapToGrid/>
          <w:sz w:val="22"/>
          <w:szCs w:val="22"/>
        </w:rPr>
        <w:t xml:space="preserve">3.4. Копию приказа о назначении </w:t>
      </w:r>
      <w:r w:rsidR="00C83B83" w:rsidRPr="00FF3C7B">
        <w:rPr>
          <w:rFonts w:eastAsia="Calibri"/>
          <w:snapToGrid/>
          <w:sz w:val="22"/>
          <w:szCs w:val="22"/>
        </w:rPr>
        <w:t>специалистов, привлекае</w:t>
      </w:r>
      <w:r w:rsidR="0087038C" w:rsidRPr="00FF3C7B">
        <w:rPr>
          <w:rFonts w:eastAsia="Calibri"/>
          <w:snapToGrid/>
          <w:sz w:val="22"/>
          <w:szCs w:val="22"/>
        </w:rPr>
        <w:t>мых к оказанию услуг</w:t>
      </w:r>
      <w:r w:rsidRPr="00FF3C7B">
        <w:rPr>
          <w:rFonts w:eastAsia="Calibri"/>
          <w:snapToGrid/>
          <w:sz w:val="22"/>
          <w:szCs w:val="22"/>
        </w:rPr>
        <w:t xml:space="preserve"> по обслуживанию оборудования и дежурного по приему заявок,</w:t>
      </w:r>
      <w:r w:rsidR="0087038C" w:rsidRPr="00FF3C7B">
        <w:rPr>
          <w:rFonts w:eastAsia="Calibri"/>
          <w:snapToGrid/>
          <w:sz w:val="22"/>
          <w:szCs w:val="22"/>
        </w:rPr>
        <w:t xml:space="preserve"> </w:t>
      </w:r>
      <w:r w:rsidR="00C83B83" w:rsidRPr="00FF3C7B">
        <w:rPr>
          <w:rFonts w:eastAsia="Calibri"/>
          <w:snapToGrid/>
          <w:sz w:val="22"/>
          <w:szCs w:val="22"/>
        </w:rPr>
        <w:t xml:space="preserve">с указанием фамилии, имени, отчества, данных </w:t>
      </w:r>
      <w:r w:rsidRPr="00FF3C7B">
        <w:rPr>
          <w:rFonts w:eastAsia="Calibri"/>
          <w:snapToGrid/>
          <w:sz w:val="22"/>
          <w:szCs w:val="22"/>
        </w:rPr>
        <w:t xml:space="preserve">паспорта </w:t>
      </w:r>
      <w:r w:rsidR="00C83B83" w:rsidRPr="00FF3C7B">
        <w:rPr>
          <w:rFonts w:eastAsia="Calibri"/>
          <w:snapToGrid/>
          <w:sz w:val="22"/>
          <w:szCs w:val="22"/>
        </w:rPr>
        <w:t xml:space="preserve">Российской Федерации, а также, в случае необходимости, номера транспортных средств, перевозящих материалы, оборудование и другие грузы для оказания услуг, </w:t>
      </w:r>
      <w:r w:rsidRPr="00FF3C7B">
        <w:rPr>
          <w:rFonts w:eastAsia="Calibri"/>
          <w:snapToGrid/>
          <w:sz w:val="22"/>
          <w:szCs w:val="22"/>
        </w:rPr>
        <w:t xml:space="preserve">передать Заказчику для </w:t>
      </w:r>
      <w:r w:rsidR="00C83B83" w:rsidRPr="00FF3C7B">
        <w:rPr>
          <w:rFonts w:eastAsia="Calibri"/>
          <w:snapToGrid/>
          <w:sz w:val="22"/>
          <w:szCs w:val="22"/>
        </w:rPr>
        <w:t>оформления временных пропусков</w:t>
      </w:r>
      <w:r w:rsidRPr="00FF3C7B">
        <w:rPr>
          <w:rFonts w:eastAsia="Calibri"/>
          <w:snapToGrid/>
          <w:sz w:val="22"/>
          <w:szCs w:val="22"/>
        </w:rPr>
        <w:t xml:space="preserve"> на проход в здание</w:t>
      </w:r>
      <w:r w:rsidR="00C83B83" w:rsidRPr="00FF3C7B">
        <w:rPr>
          <w:rFonts w:eastAsia="Calibri"/>
          <w:snapToGrid/>
          <w:sz w:val="22"/>
          <w:szCs w:val="22"/>
        </w:rPr>
        <w:t xml:space="preserve">. </w:t>
      </w:r>
    </w:p>
    <w:p w:rsidR="00715F86" w:rsidRPr="00FF3C7B" w:rsidRDefault="00715F86" w:rsidP="00715F86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 xml:space="preserve">Вместе с приказом одновременно представляются копии документов, подтверждающие специальность, квалификацию (пункт 5.1) и допуски для проведения работы с электроприборами. (п.5.2). </w:t>
      </w:r>
    </w:p>
    <w:p w:rsidR="00C83B83" w:rsidRPr="00FF3C7B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FF3C7B">
        <w:rPr>
          <w:rFonts w:eastAsia="Calibri"/>
          <w:snapToGrid/>
          <w:sz w:val="22"/>
          <w:szCs w:val="22"/>
        </w:rPr>
        <w:t xml:space="preserve">3.5. </w:t>
      </w:r>
      <w:r w:rsidR="008534F1" w:rsidRPr="00FF3C7B">
        <w:rPr>
          <w:rFonts w:eastAsia="Calibri"/>
          <w:snapToGrid/>
          <w:sz w:val="22"/>
          <w:szCs w:val="22"/>
        </w:rPr>
        <w:t xml:space="preserve">Исполнитель гарантирует </w:t>
      </w:r>
      <w:r w:rsidRPr="00FF3C7B">
        <w:rPr>
          <w:rFonts w:eastAsia="Calibri"/>
          <w:snapToGrid/>
          <w:sz w:val="22"/>
          <w:szCs w:val="22"/>
        </w:rPr>
        <w:t xml:space="preserve">соблюдение </w:t>
      </w:r>
      <w:r w:rsidR="00007497" w:rsidRPr="00FF3C7B">
        <w:rPr>
          <w:rFonts w:eastAsia="Calibri"/>
          <w:snapToGrid/>
          <w:sz w:val="22"/>
          <w:szCs w:val="22"/>
        </w:rPr>
        <w:t xml:space="preserve">привлекаемыми </w:t>
      </w:r>
      <w:r w:rsidRPr="00FF3C7B">
        <w:rPr>
          <w:rFonts w:eastAsia="Calibri"/>
          <w:snapToGrid/>
          <w:sz w:val="22"/>
          <w:szCs w:val="22"/>
        </w:rPr>
        <w:t>специалистами правил действующего внутреннего распорядка, требований контрольно-пропускного режима, внутренних положений и инструкций</w:t>
      </w:r>
      <w:r w:rsidR="008534F1" w:rsidRPr="00FF3C7B">
        <w:rPr>
          <w:rFonts w:eastAsia="Calibri"/>
          <w:snapToGrid/>
          <w:sz w:val="22"/>
          <w:szCs w:val="22"/>
        </w:rPr>
        <w:t xml:space="preserve"> Заказчика.</w:t>
      </w:r>
    </w:p>
    <w:p w:rsidR="00C83B83" w:rsidRPr="00FF3C7B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 xml:space="preserve">3.6. </w:t>
      </w:r>
      <w:r w:rsidR="006A3606" w:rsidRPr="00FF3C7B">
        <w:rPr>
          <w:rFonts w:eastAsia="Calibri"/>
          <w:snapToGrid/>
          <w:sz w:val="22"/>
          <w:szCs w:val="22"/>
          <w:lang w:eastAsia="en-US"/>
        </w:rPr>
        <w:t xml:space="preserve">Заказчик передает Исполнителю </w:t>
      </w:r>
      <w:r w:rsidRPr="00FF3C7B">
        <w:rPr>
          <w:rFonts w:eastAsia="Calibri"/>
          <w:snapToGrid/>
          <w:sz w:val="22"/>
          <w:szCs w:val="22"/>
          <w:lang w:eastAsia="en-US"/>
        </w:rPr>
        <w:t xml:space="preserve">на обслуживание </w:t>
      </w:r>
      <w:r w:rsidR="006A3606" w:rsidRPr="00FF3C7B">
        <w:rPr>
          <w:rFonts w:eastAsia="Calibri"/>
          <w:snapToGrid/>
          <w:sz w:val="22"/>
          <w:szCs w:val="22"/>
          <w:lang w:eastAsia="en-US"/>
        </w:rPr>
        <w:t>оборудование</w:t>
      </w:r>
      <w:r w:rsidRPr="00FF3C7B">
        <w:rPr>
          <w:rFonts w:eastAsia="Calibri"/>
          <w:snapToGrid/>
          <w:sz w:val="22"/>
          <w:szCs w:val="22"/>
          <w:lang w:eastAsia="en-US"/>
        </w:rPr>
        <w:t xml:space="preserve"> по акту</w:t>
      </w:r>
      <w:r w:rsidR="00013808" w:rsidRPr="00FF3C7B">
        <w:rPr>
          <w:rFonts w:eastAsia="Calibri"/>
          <w:snapToGrid/>
          <w:sz w:val="22"/>
          <w:szCs w:val="22"/>
          <w:lang w:eastAsia="en-US"/>
        </w:rPr>
        <w:t xml:space="preserve"> </w:t>
      </w:r>
      <w:r w:rsidR="006A3606" w:rsidRPr="00FF3C7B">
        <w:rPr>
          <w:rFonts w:eastAsia="Calibri"/>
          <w:snapToGrid/>
          <w:sz w:val="22"/>
          <w:szCs w:val="22"/>
          <w:lang w:eastAsia="en-US"/>
        </w:rPr>
        <w:t>согласно</w:t>
      </w:r>
      <w:r w:rsidR="00007497" w:rsidRPr="00FF3C7B">
        <w:rPr>
          <w:rFonts w:eastAsia="Calibri"/>
          <w:snapToGrid/>
          <w:sz w:val="22"/>
          <w:szCs w:val="22"/>
          <w:lang w:eastAsia="en-US"/>
        </w:rPr>
        <w:t xml:space="preserve"> форме, приведенной в приложении</w:t>
      </w:r>
      <w:r w:rsidR="006A3606" w:rsidRPr="00FF3C7B">
        <w:rPr>
          <w:rFonts w:eastAsia="Calibri"/>
          <w:snapToGrid/>
          <w:sz w:val="22"/>
          <w:szCs w:val="22"/>
          <w:lang w:eastAsia="en-US"/>
        </w:rPr>
        <w:t xml:space="preserve"> 1 к Техническому заданию</w:t>
      </w:r>
      <w:r w:rsidRPr="00FF3C7B">
        <w:rPr>
          <w:rFonts w:eastAsia="Calibri"/>
          <w:snapToGrid/>
          <w:sz w:val="22"/>
          <w:szCs w:val="22"/>
          <w:lang w:eastAsia="en-US"/>
        </w:rPr>
        <w:t>.</w:t>
      </w:r>
    </w:p>
    <w:p w:rsidR="006C0ECA" w:rsidRPr="00FF3C7B" w:rsidRDefault="006C0ECA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FF3C7B">
        <w:rPr>
          <w:rFonts w:eastAsia="Calibri"/>
          <w:snapToGrid/>
          <w:sz w:val="22"/>
          <w:szCs w:val="22"/>
          <w:lang w:eastAsia="en-US"/>
        </w:rPr>
        <w:t>Заявка для ликвидации возникших неисправностей и аварийных ситуаций оформляется по форме, приведенной в приложении 2 к настоящему Техническому заданию.</w:t>
      </w:r>
    </w:p>
    <w:p w:rsidR="006C0ECA" w:rsidRPr="00FF3C7B" w:rsidRDefault="006C0ECA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FF3C7B">
        <w:rPr>
          <w:rFonts w:eastAsia="Calibri"/>
          <w:snapToGrid/>
          <w:sz w:val="22"/>
          <w:szCs w:val="22"/>
        </w:rPr>
        <w:t>3.7</w:t>
      </w:r>
      <w:r w:rsidR="00C83B83" w:rsidRPr="00FF3C7B">
        <w:rPr>
          <w:rFonts w:eastAsia="Calibri"/>
          <w:snapToGrid/>
          <w:sz w:val="22"/>
          <w:szCs w:val="22"/>
        </w:rPr>
        <w:t xml:space="preserve">. В случае обнаружения неисправности оборудования при проведении </w:t>
      </w:r>
      <w:r w:rsidR="00197B1B" w:rsidRPr="00FF3C7B">
        <w:rPr>
          <w:rFonts w:eastAsia="Calibri"/>
          <w:snapToGrid/>
          <w:sz w:val="22"/>
          <w:szCs w:val="22"/>
        </w:rPr>
        <w:t>профил</w:t>
      </w:r>
      <w:r w:rsidR="00013808" w:rsidRPr="00FF3C7B">
        <w:rPr>
          <w:rFonts w:eastAsia="Calibri"/>
          <w:snapToGrid/>
          <w:sz w:val="22"/>
          <w:szCs w:val="22"/>
        </w:rPr>
        <w:t>актических работ</w:t>
      </w:r>
      <w:r w:rsidR="00C83B83" w:rsidRPr="00FF3C7B">
        <w:rPr>
          <w:rFonts w:eastAsia="Calibri"/>
          <w:snapToGrid/>
          <w:sz w:val="22"/>
          <w:szCs w:val="22"/>
        </w:rPr>
        <w:t xml:space="preserve"> Исполнитель </w:t>
      </w:r>
      <w:r w:rsidRPr="00FF3C7B">
        <w:rPr>
          <w:rFonts w:eastAsia="Calibri"/>
          <w:snapToGrid/>
          <w:sz w:val="22"/>
          <w:szCs w:val="22"/>
        </w:rPr>
        <w:t xml:space="preserve">должен незамедлительно уведомить Заказчика </w:t>
      </w:r>
      <w:r w:rsidR="004B251E" w:rsidRPr="00FF3C7B">
        <w:rPr>
          <w:rFonts w:eastAsia="Calibri"/>
          <w:snapToGrid/>
          <w:sz w:val="22"/>
          <w:szCs w:val="22"/>
        </w:rPr>
        <w:t xml:space="preserve">в письменном виде </w:t>
      </w:r>
      <w:r w:rsidR="00C83B83" w:rsidRPr="00FF3C7B">
        <w:rPr>
          <w:rFonts w:eastAsia="Calibri"/>
          <w:snapToGrid/>
          <w:sz w:val="22"/>
          <w:szCs w:val="22"/>
        </w:rPr>
        <w:t xml:space="preserve">о </w:t>
      </w:r>
      <w:r w:rsidRPr="00FF3C7B">
        <w:rPr>
          <w:rFonts w:eastAsia="Calibri"/>
          <w:snapToGrid/>
          <w:sz w:val="22"/>
          <w:szCs w:val="22"/>
        </w:rPr>
        <w:t>необходимости проведения ремонтных работ</w:t>
      </w:r>
      <w:r w:rsidR="00C83B83" w:rsidRPr="00FF3C7B">
        <w:rPr>
          <w:rFonts w:eastAsia="Calibri"/>
          <w:snapToGrid/>
          <w:sz w:val="22"/>
          <w:szCs w:val="22"/>
        </w:rPr>
        <w:t xml:space="preserve">, </w:t>
      </w:r>
      <w:r w:rsidRPr="00FF3C7B">
        <w:rPr>
          <w:rFonts w:eastAsia="Calibri"/>
          <w:snapToGrid/>
          <w:sz w:val="22"/>
          <w:szCs w:val="22"/>
        </w:rPr>
        <w:t>либо необходимости о замене</w:t>
      </w:r>
      <w:r w:rsidR="00C83B83" w:rsidRPr="00FF3C7B">
        <w:rPr>
          <w:rFonts w:eastAsia="Calibri"/>
          <w:snapToGrid/>
          <w:sz w:val="22"/>
          <w:szCs w:val="22"/>
        </w:rPr>
        <w:t xml:space="preserve"> оборудования и (или) его комплектующих</w:t>
      </w:r>
      <w:r w:rsidRPr="00FF3C7B">
        <w:rPr>
          <w:rFonts w:eastAsia="Calibri"/>
          <w:snapToGrid/>
          <w:sz w:val="22"/>
          <w:szCs w:val="22"/>
        </w:rPr>
        <w:t>, либо о целесообразности проведения модернизации.</w:t>
      </w:r>
    </w:p>
    <w:p w:rsidR="00C83B83" w:rsidRPr="00FF3C7B" w:rsidRDefault="006C0ECA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FF3C7B">
        <w:rPr>
          <w:rFonts w:eastAsia="Calibri"/>
          <w:snapToGrid/>
          <w:sz w:val="22"/>
          <w:szCs w:val="22"/>
        </w:rPr>
        <w:t xml:space="preserve">Не позднее конца рабочего дня с момента выдачи уведомления Исполнитель составляет и передает Заказчику </w:t>
      </w:r>
      <w:r w:rsidR="00C83B83" w:rsidRPr="00FF3C7B">
        <w:rPr>
          <w:rFonts w:eastAsia="Calibri"/>
          <w:snapToGrid/>
          <w:sz w:val="22"/>
          <w:szCs w:val="22"/>
        </w:rPr>
        <w:t xml:space="preserve">техническое заключение и дефектную ведомость на </w:t>
      </w:r>
      <w:r w:rsidRPr="00FF3C7B">
        <w:rPr>
          <w:rFonts w:eastAsia="Calibri"/>
          <w:snapToGrid/>
          <w:sz w:val="22"/>
          <w:szCs w:val="22"/>
        </w:rPr>
        <w:t xml:space="preserve">необходимые </w:t>
      </w:r>
      <w:r w:rsidR="00C83B83" w:rsidRPr="00FF3C7B">
        <w:rPr>
          <w:rFonts w:eastAsia="Calibri"/>
          <w:snapToGrid/>
          <w:sz w:val="22"/>
          <w:szCs w:val="22"/>
        </w:rPr>
        <w:t>работы по устранению выявленных неисправностей.</w:t>
      </w:r>
    </w:p>
    <w:p w:rsidR="00C83B83" w:rsidRPr="00FF3C7B" w:rsidRDefault="006C0ECA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FF3C7B">
        <w:rPr>
          <w:rFonts w:eastAsia="Calibri"/>
          <w:snapToGrid/>
          <w:sz w:val="22"/>
          <w:szCs w:val="22"/>
        </w:rPr>
        <w:t>3.8</w:t>
      </w:r>
      <w:r w:rsidR="00C83B83" w:rsidRPr="00FF3C7B">
        <w:rPr>
          <w:rFonts w:eastAsia="Calibri"/>
          <w:snapToGrid/>
          <w:sz w:val="22"/>
          <w:szCs w:val="22"/>
        </w:rPr>
        <w:t xml:space="preserve">. Информация о </w:t>
      </w:r>
      <w:r w:rsidR="00B345BF" w:rsidRPr="00FF3C7B">
        <w:rPr>
          <w:rFonts w:eastAsia="Calibri"/>
          <w:snapToGrid/>
          <w:sz w:val="22"/>
          <w:szCs w:val="22"/>
        </w:rPr>
        <w:t>выполненных, оказанных услугах</w:t>
      </w:r>
      <w:r w:rsidR="00C83B83" w:rsidRPr="00FF3C7B">
        <w:rPr>
          <w:rFonts w:eastAsia="Calibri"/>
          <w:snapToGrid/>
          <w:sz w:val="22"/>
          <w:szCs w:val="22"/>
        </w:rPr>
        <w:t xml:space="preserve">, с указанием </w:t>
      </w:r>
      <w:r w:rsidR="00B345BF" w:rsidRPr="00FF3C7B">
        <w:rPr>
          <w:rFonts w:eastAsia="Calibri"/>
          <w:snapToGrid/>
          <w:sz w:val="22"/>
          <w:szCs w:val="22"/>
        </w:rPr>
        <w:t xml:space="preserve">их </w:t>
      </w:r>
      <w:r w:rsidR="00C83B83" w:rsidRPr="00FF3C7B">
        <w:rPr>
          <w:rFonts w:eastAsia="Calibri"/>
          <w:snapToGrid/>
          <w:sz w:val="22"/>
          <w:szCs w:val="22"/>
        </w:rPr>
        <w:t>объема, наименования расходных</w:t>
      </w:r>
      <w:r w:rsidR="00B345BF" w:rsidRPr="00FF3C7B">
        <w:rPr>
          <w:rFonts w:eastAsia="Calibri"/>
          <w:snapToGrid/>
          <w:sz w:val="22"/>
          <w:szCs w:val="22"/>
        </w:rPr>
        <w:t>, замененных комплектующих</w:t>
      </w:r>
      <w:r w:rsidR="00C83B83" w:rsidRPr="00FF3C7B">
        <w:rPr>
          <w:rFonts w:eastAsia="Calibri"/>
          <w:snapToGrid/>
          <w:sz w:val="22"/>
          <w:szCs w:val="22"/>
        </w:rPr>
        <w:t xml:space="preserve"> материалов и</w:t>
      </w:r>
      <w:r w:rsidR="00B345BF" w:rsidRPr="00FF3C7B">
        <w:rPr>
          <w:rFonts w:eastAsia="Calibri"/>
          <w:snapToGrid/>
          <w:sz w:val="22"/>
          <w:szCs w:val="22"/>
        </w:rPr>
        <w:t>/или</w:t>
      </w:r>
      <w:r w:rsidR="00C83B83" w:rsidRPr="00FF3C7B">
        <w:rPr>
          <w:rFonts w:eastAsia="Calibri"/>
          <w:snapToGrid/>
          <w:sz w:val="22"/>
          <w:szCs w:val="22"/>
        </w:rPr>
        <w:t xml:space="preserve"> запасных частей</w:t>
      </w:r>
      <w:r w:rsidR="00B345BF" w:rsidRPr="00FF3C7B">
        <w:rPr>
          <w:rFonts w:eastAsia="Calibri"/>
          <w:snapToGrid/>
          <w:sz w:val="22"/>
          <w:szCs w:val="22"/>
        </w:rPr>
        <w:t xml:space="preserve">, с указанием марки и количества, </w:t>
      </w:r>
      <w:r w:rsidR="00C83B83" w:rsidRPr="00FF3C7B">
        <w:rPr>
          <w:rFonts w:eastAsia="Calibri"/>
          <w:snapToGrid/>
          <w:sz w:val="22"/>
          <w:szCs w:val="22"/>
        </w:rPr>
        <w:t xml:space="preserve">должна отображаться Исполнителем в Паспорте по </w:t>
      </w:r>
      <w:r w:rsidR="00B345BF" w:rsidRPr="00FF3C7B">
        <w:rPr>
          <w:rFonts w:eastAsia="Calibri"/>
          <w:snapToGrid/>
          <w:sz w:val="22"/>
          <w:szCs w:val="22"/>
        </w:rPr>
        <w:t>сервисному</w:t>
      </w:r>
      <w:r w:rsidR="00C83B83" w:rsidRPr="00FF3C7B">
        <w:rPr>
          <w:rFonts w:eastAsia="Calibri"/>
          <w:snapToGrid/>
          <w:sz w:val="22"/>
          <w:szCs w:val="22"/>
        </w:rPr>
        <w:t xml:space="preserve"> обслуживанию оборудования. </w:t>
      </w:r>
    </w:p>
    <w:p w:rsidR="00C83B83" w:rsidRPr="00802360" w:rsidRDefault="00B345BF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</w:rPr>
        <w:t>3.9</w:t>
      </w:r>
      <w:r w:rsidR="00C83B83" w:rsidRPr="00802360">
        <w:rPr>
          <w:rFonts w:eastAsia="Calibri"/>
          <w:snapToGrid/>
          <w:sz w:val="22"/>
          <w:szCs w:val="22"/>
        </w:rPr>
        <w:t>. Исполнитель должен обеспечить складирование отходов и их утилизацию после оказания услуг.</w:t>
      </w:r>
    </w:p>
    <w:p w:rsidR="00C83B83" w:rsidRPr="00802360" w:rsidRDefault="00B345BF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</w:rPr>
        <w:t>3.10</w:t>
      </w:r>
      <w:r w:rsidR="00C83B83" w:rsidRPr="00802360">
        <w:rPr>
          <w:rFonts w:eastAsia="Calibri"/>
          <w:snapToGrid/>
          <w:sz w:val="22"/>
          <w:szCs w:val="22"/>
        </w:rPr>
        <w:t xml:space="preserve">. Исполнитель обязан в любое время по требованию Заказчика предоставить отчет о ведении </w:t>
      </w:r>
      <w:r w:rsidR="004B251E">
        <w:rPr>
          <w:rFonts w:eastAsia="Calibri"/>
          <w:snapToGrid/>
          <w:sz w:val="22"/>
          <w:szCs w:val="22"/>
        </w:rPr>
        <w:t>сервисного обслуживания</w:t>
      </w:r>
      <w:r w:rsidR="00C83B83" w:rsidRPr="00802360">
        <w:rPr>
          <w:rFonts w:eastAsia="Calibri"/>
          <w:snapToGrid/>
          <w:sz w:val="22"/>
          <w:szCs w:val="22"/>
        </w:rPr>
        <w:t xml:space="preserve"> и о состоянии обслуживаемого оборудования.</w:t>
      </w:r>
    </w:p>
    <w:p w:rsidR="00C83B83" w:rsidRPr="00802360" w:rsidRDefault="00B345BF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>
        <w:rPr>
          <w:rFonts w:eastAsia="Calibri"/>
          <w:snapToGrid/>
          <w:sz w:val="22"/>
          <w:szCs w:val="22"/>
        </w:rPr>
        <w:t>3.11</w:t>
      </w:r>
      <w:r w:rsidR="00C83B83" w:rsidRPr="00802360">
        <w:rPr>
          <w:rFonts w:eastAsia="Calibri"/>
          <w:snapToGrid/>
          <w:sz w:val="22"/>
          <w:szCs w:val="22"/>
        </w:rPr>
        <w:t>. Исполнитель по требованию Заказчика обязан предоставить информацию, связанную с оказанием услуг, с приложением сертификатов и других документов, подтверждающих качество расходных материалов и запасных частей, актов, технических заключений, дефектных ведомостей.</w:t>
      </w:r>
    </w:p>
    <w:p w:rsidR="00C83B83" w:rsidRPr="00802360" w:rsidRDefault="00B345BF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3.12</w:t>
      </w:r>
      <w:r w:rsidR="00C83B83" w:rsidRPr="00802360">
        <w:rPr>
          <w:rFonts w:eastAsia="Calibri"/>
          <w:snapToGrid/>
          <w:sz w:val="22"/>
          <w:szCs w:val="22"/>
          <w:lang w:eastAsia="en-US"/>
        </w:rPr>
        <w:t>. При возникновении необходимости проведения сложных ремонтно-восстановительных и регулировочных работ, требующих специального стендового и измерительного оборудования, Исполнитель обеспечивает их выполнение своими силами. Затраты на выполнение данных работ оплачиваются Заказчиком отдельно на основании акта обследования и сметы затрат, представленной Исполнителем. Решение о необходимости проведения таких работ принимается Заказчиком после изучения обоснованных предложений, представленных Исполнителем.</w:t>
      </w:r>
    </w:p>
    <w:p w:rsidR="00007497" w:rsidRPr="00802360" w:rsidRDefault="00007497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 xml:space="preserve">4. </w:t>
      </w:r>
      <w:r w:rsidR="00B345BF">
        <w:rPr>
          <w:rFonts w:eastAsia="Calibri"/>
          <w:b/>
          <w:snapToGrid/>
          <w:sz w:val="22"/>
          <w:szCs w:val="22"/>
          <w:lang w:eastAsia="en-US"/>
        </w:rPr>
        <w:t>Т</w:t>
      </w:r>
      <w:r w:rsidRPr="00802360">
        <w:rPr>
          <w:rFonts w:eastAsia="Calibri"/>
          <w:b/>
          <w:snapToGrid/>
          <w:sz w:val="22"/>
          <w:szCs w:val="22"/>
          <w:lang w:eastAsia="en-US"/>
        </w:rPr>
        <w:t>ребования к техническим характеристикам оказываемых услуг: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4.1. При проведении регламентных мероприятий при </w:t>
      </w:r>
      <w:r w:rsidRPr="00E43B94">
        <w:rPr>
          <w:rFonts w:eastAsia="Calibri"/>
          <w:snapToGrid/>
          <w:sz w:val="22"/>
          <w:szCs w:val="22"/>
          <w:lang w:eastAsia="en-US"/>
        </w:rPr>
        <w:t>обслуживании</w:t>
      </w:r>
      <w:r w:rsidRPr="00802360">
        <w:rPr>
          <w:rFonts w:eastAsia="Calibri"/>
          <w:snapToGrid/>
          <w:sz w:val="22"/>
          <w:szCs w:val="22"/>
          <w:lang w:eastAsia="en-US"/>
        </w:rPr>
        <w:t xml:space="preserve"> источников бесперебойного питания должно быть обеспечено соответствие с регламентом, разработанным Исполнителем и согласованным Заказчиком.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4.2. Профилактические работы: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9432"/>
      </w:tblGrid>
      <w:tr w:rsidR="00C83B83" w:rsidRPr="00802360" w:rsidTr="00971558">
        <w:trPr>
          <w:trHeight w:val="316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snapToGrid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snapToGrid/>
                <w:color w:val="000000"/>
                <w:sz w:val="22"/>
                <w:szCs w:val="22"/>
                <w:lang w:eastAsia="en-US"/>
              </w:rPr>
              <w:t>Наименование работ</w:t>
            </w:r>
          </w:p>
        </w:tc>
      </w:tr>
      <w:tr w:rsidR="00C83B83" w:rsidRPr="00802360" w:rsidTr="00971558">
        <w:trPr>
          <w:trHeight w:val="407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Проверка соответствия помещения предъявляемым требованиям</w:t>
            </w:r>
          </w:p>
        </w:tc>
      </w:tr>
      <w:tr w:rsidR="00C83B83" w:rsidRPr="00802360" w:rsidTr="00971558">
        <w:trPr>
          <w:trHeight w:val="427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- Выключение ИБП и перевод нагрузки на ручной байпас.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- ВНИМАНИЕ: ПИТАНИЕ НАГРУЗКИ МОЖЕТ БЫТЬ ПРЕРВАНО</w:t>
            </w:r>
          </w:p>
        </w:tc>
      </w:tr>
      <w:tr w:rsidR="00C83B83" w:rsidRPr="00802360" w:rsidTr="00971558">
        <w:trPr>
          <w:trHeight w:val="1327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Визуальный осмотр внешнего и внутреннего состояния ИБП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- проверка электрических соединений блоков и узлов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- проверка состояния плат и прочих компонентов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- проверка конденсаторов по постоянному напряжению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- проверка работы вентиляторов</w:t>
            </w:r>
          </w:p>
        </w:tc>
      </w:tr>
      <w:tr w:rsidR="00C83B83" w:rsidRPr="00802360" w:rsidTr="00971558">
        <w:trPr>
          <w:trHeight w:val="408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Очистка от пыли электронных блоков и силовых частей ИБП Место для выполнения процедуры очистки модулей от пыли, должно находиться на этаже где расположено Оборудование и не далее 30 метров от места расположения Оборудования.</w:t>
            </w:r>
          </w:p>
        </w:tc>
      </w:tr>
      <w:tr w:rsidR="00C83B83" w:rsidRPr="00802360" w:rsidTr="00971558">
        <w:trPr>
          <w:trHeight w:val="350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Протяжка силовых контактов, не находящихся под напряжением.</w:t>
            </w:r>
          </w:p>
        </w:tc>
      </w:tr>
      <w:tr w:rsidR="00C83B83" w:rsidRPr="00802360" w:rsidTr="00971558">
        <w:trPr>
          <w:trHeight w:val="227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Включение ИБП</w:t>
            </w:r>
          </w:p>
        </w:tc>
      </w:tr>
      <w:tr w:rsidR="00C83B83" w:rsidRPr="00802360" w:rsidTr="00971558">
        <w:trPr>
          <w:trHeight w:val="586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Проверка инфракрасным термометром, на предмет перегрева, контактов постоянно находящихся под напряжением.</w:t>
            </w:r>
          </w:p>
        </w:tc>
      </w:tr>
      <w:tr w:rsidR="00C83B83" w:rsidRPr="00802360" w:rsidTr="00971558">
        <w:trPr>
          <w:trHeight w:val="553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Просмотр журналов событий и данных оборудования (если существуют для данного вида оборудования). </w:t>
            </w:r>
          </w:p>
        </w:tc>
      </w:tr>
      <w:tr w:rsidR="00C83B83" w:rsidRPr="00802360" w:rsidTr="00971558">
        <w:trPr>
          <w:trHeight w:val="288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Проверка ревизий программного и аппаратного обеспечения. Обновление при необходимости. </w:t>
            </w:r>
          </w:p>
        </w:tc>
      </w:tr>
      <w:tr w:rsidR="00C83B83" w:rsidRPr="00802360" w:rsidTr="00971558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Калибровка параметров, измеряемых ИБП (в случае необходимости). Нагрузку необходимую для калибровки обеспечивает Заказчик.</w:t>
            </w:r>
          </w:p>
        </w:tc>
      </w:tr>
      <w:tr w:rsidR="00C83B83" w:rsidRPr="00802360" w:rsidTr="00971558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Изменение внутренних установочных параметров ИБП (при необходимости или по желанию Заказчика).</w:t>
            </w:r>
          </w:p>
        </w:tc>
      </w:tr>
      <w:tr w:rsidR="00C83B83" w:rsidRPr="00802360" w:rsidTr="00971558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Проверка работы системы сигнализации и мониторинга.</w:t>
            </w:r>
          </w:p>
        </w:tc>
      </w:tr>
      <w:tr w:rsidR="00C83B83" w:rsidRPr="00802360" w:rsidTr="00971558">
        <w:trPr>
          <w:trHeight w:val="5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Контроль дополнительных плат управления и контроля, входящих в состав ИБП (сухие контакты, сетевое управление и т.п.) При необходимости обновление ревизий.</w:t>
            </w:r>
          </w:p>
        </w:tc>
      </w:tr>
      <w:tr w:rsidR="00C83B83" w:rsidRPr="00802360" w:rsidTr="00971558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Обнуление данных журналов событий и данных (по желанию Заказчика)</w:t>
            </w:r>
          </w:p>
        </w:tc>
      </w:tr>
      <w:tr w:rsidR="00C83B83" w:rsidRPr="00802360" w:rsidTr="00971558">
        <w:trPr>
          <w:trHeight w:val="1838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Проверка состояния аккумуляторных батарей без разборки: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left="600"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по напряжению на каждой аккумуляторной батарее или на сборке из трех аккумуляторных батарей (только для батарейных массивов, состоящих из отдельных АКБ, расположенных на стеллажах)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left="600"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проверка времени работы от аккумуляторных батарей путем контрольного разряда на номинальную нагрузку Заказчика, длительностью не более 30 мин (проведение ручного теста батарей, при котором выясняется реальная оставшаяся емкость аккумуляторных батарей) </w:t>
            </w:r>
          </w:p>
        </w:tc>
      </w:tr>
      <w:tr w:rsidR="00C83B83" w:rsidRPr="00802360" w:rsidTr="0039322C">
        <w:trPr>
          <w:trHeight w:val="2106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Перевод питания нагрузки с Ручного байпаса на ИБП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ВНИМАНИЕ: ПИТАНИЕ НАГРУЗКИ МОЖЕТ БЫТЬ ПРЕРВАНО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Проверка основных режимов работы ИБП: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нормальный режим;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режим работы от батарей;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работа в режиме – автоматический </w:t>
            </w:r>
            <w:proofErr w:type="spellStart"/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by-pass</w:t>
            </w:r>
            <w:proofErr w:type="spellEnd"/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работа в режиме – ручной </w:t>
            </w:r>
            <w:proofErr w:type="spellStart"/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by-pass</w:t>
            </w:r>
            <w:proofErr w:type="spellEnd"/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ВНИМАНИЕ: ПИТАНИЕ НАГРУЗКИ МОЖЕТ БЫТЬ ПРЕРВАНО</w:t>
            </w:r>
          </w:p>
        </w:tc>
      </w:tr>
      <w:tr w:rsidR="00C83B83" w:rsidRPr="00802360" w:rsidTr="00971558">
        <w:trPr>
          <w:trHeight w:val="1700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Измерение входных и выходных параметров ИБП: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входные напряжения;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частота входного напряжения;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входные токи;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выходные напряжения;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выходные токи;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частота выходного напряжения. </w:t>
            </w:r>
          </w:p>
        </w:tc>
      </w:tr>
      <w:tr w:rsidR="00C83B83" w:rsidRPr="00802360" w:rsidTr="00971558">
        <w:trPr>
          <w:trHeight w:val="476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Сравнение результатов измерений и расчета с индикацией, выдаваемой на мониторе ИБП и другими системами мониторинга. </w:t>
            </w:r>
          </w:p>
        </w:tc>
      </w:tr>
      <w:tr w:rsidR="00C83B83" w:rsidRPr="00802360" w:rsidTr="00971558">
        <w:trPr>
          <w:trHeight w:val="1235"/>
        </w:trPr>
        <w:tc>
          <w:tcPr>
            <w:tcW w:w="0" w:type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43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Контрольная проверка реакции одиночного ИБП на пропадание входного напряжения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Контрольная проверка реакции параллельной системы ИБП на пропадание входного напряжения на всех ИБП (если применимо).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- ВНИМАНИЕ: ПИТАНИЕ НАГРУЗКИ МОЖЕТ БЫТЬ ПРЕРВАНО </w:t>
            </w:r>
          </w:p>
        </w:tc>
      </w:tr>
      <w:tr w:rsidR="00C83B83" w:rsidRPr="00802360" w:rsidTr="00971558">
        <w:trPr>
          <w:trHeight w:val="416"/>
        </w:trPr>
        <w:tc>
          <w:tcPr>
            <w:tcW w:w="0" w:type="auto"/>
            <w:vAlign w:val="center"/>
          </w:tcPr>
          <w:p w:rsidR="00C83B83" w:rsidRPr="00B345BF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B345BF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432" w:type="dxa"/>
            <w:vAlign w:val="center"/>
          </w:tcPr>
          <w:p w:rsidR="00C83B83" w:rsidRPr="00802360" w:rsidRDefault="002A4311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snapToGrid/>
                <w:color w:val="000000"/>
                <w:sz w:val="22"/>
                <w:szCs w:val="22"/>
                <w:lang w:eastAsia="en-US"/>
              </w:rPr>
            </w:pPr>
            <w:r w:rsidRPr="002A4311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О</w:t>
            </w:r>
            <w:r w:rsidR="00C83B83" w:rsidRPr="00802360">
              <w:rPr>
                <w:rFonts w:eastAsia="Calibri"/>
                <w:b/>
                <w:snapToGrid/>
                <w:color w:val="000000"/>
                <w:sz w:val="22"/>
                <w:szCs w:val="22"/>
                <w:lang w:eastAsia="en-US"/>
              </w:rPr>
              <w:t xml:space="preserve">бслуживание системы защиты от протечек в рамках </w:t>
            </w:r>
            <w:r>
              <w:rPr>
                <w:rFonts w:eastAsia="Calibri"/>
                <w:b/>
                <w:snapToGrid/>
                <w:color w:val="000000"/>
                <w:sz w:val="22"/>
                <w:szCs w:val="22"/>
                <w:lang w:eastAsia="en-US"/>
              </w:rPr>
              <w:t>сервисного</w:t>
            </w:r>
            <w:r w:rsidR="00C83B83" w:rsidRPr="00802360">
              <w:rPr>
                <w:rFonts w:eastAsia="Calibri"/>
                <w:b/>
                <w:snapToGrid/>
                <w:color w:val="000000"/>
                <w:sz w:val="22"/>
                <w:szCs w:val="22"/>
                <w:lang w:eastAsia="en-US"/>
              </w:rPr>
              <w:t xml:space="preserve"> обслуживания ИБП: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1. Визуальный осмотр внешнего и внутреннего состояния системы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- проверка электрических соединений блоков и узлов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lastRenderedPageBreak/>
              <w:t>- проверка состояния плат и прочих компонентов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- проверка передачи сигнала на систему диспетчеризации заказчика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2. Очистка от пыли блоков и датчиков системы</w:t>
            </w:r>
          </w:p>
        </w:tc>
      </w:tr>
    </w:tbl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>4.3. Требования к рез</w:t>
      </w:r>
      <w:r w:rsidR="00971558" w:rsidRPr="00802360">
        <w:rPr>
          <w:rFonts w:eastAsia="Calibri"/>
          <w:snapToGrid/>
          <w:color w:val="000000"/>
          <w:sz w:val="22"/>
          <w:szCs w:val="22"/>
          <w:lang w:eastAsia="en-US"/>
        </w:rPr>
        <w:t>ультатам профилактических работ: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 xml:space="preserve">4.3.1. Составление </w:t>
      </w:r>
      <w:r w:rsidRPr="00E43B94">
        <w:rPr>
          <w:rFonts w:eastAsia="Calibri"/>
          <w:snapToGrid/>
          <w:color w:val="000000"/>
          <w:sz w:val="22"/>
          <w:szCs w:val="22"/>
          <w:u w:val="single"/>
          <w:lang w:eastAsia="en-US"/>
        </w:rPr>
        <w:t>Технического отчета</w:t>
      </w: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 xml:space="preserve"> для Заказчика.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>4.3.2. Технические отчёты должны содержать следующие измеряемые параметры: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 xml:space="preserve">- Nominal battery voltage 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 xml:space="preserve">- Actual battery bus voltage 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 xml:space="preserve">- Utility input frequency 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>- Utility input voltage V1-N, V2-N, V3-N, V1-V2, V1-V3, V2 -V3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 xml:space="preserve">- Input current phase (Line) 1, 2, 3 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>- Bypass input voltage V1-N, V2-N, V3-N, V1-V2, V1-V3, V2 -V3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>- Output voltage V1-N, V2-N, V3-N, V1-V2, V1-V3, V2-V3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 xml:space="preserve">- Output current for phase 1, 2, 3 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>- Output watts in % for phase 1, 2, 3 (n+0) %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>- Output VA in % for phase 1, 2, 3 (n+0) %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>- Output power (not %) for phase 1, 2, 3 kVA</w:t>
      </w: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>- UPS output frequency Hz</w:t>
      </w:r>
    </w:p>
    <w:p w:rsidR="00C83B83" w:rsidRPr="00802360" w:rsidRDefault="00C83B83" w:rsidP="00007497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>- Upper transfer voltage V</w:t>
      </w:r>
    </w:p>
    <w:p w:rsidR="00C83B83" w:rsidRPr="00802360" w:rsidRDefault="00C83B83" w:rsidP="00007497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>- Lower transfer voltage V</w:t>
      </w:r>
    </w:p>
    <w:p w:rsidR="00C83B83" w:rsidRPr="00802360" w:rsidRDefault="00C83B83" w:rsidP="00007497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val="en-US"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val="en-US" w:eastAsia="en-US"/>
        </w:rPr>
        <w:t>- Min Batt capacity to restart after shutdown %</w:t>
      </w:r>
    </w:p>
    <w:p w:rsidR="00C83B83" w:rsidRPr="00802360" w:rsidRDefault="00C83B83" w:rsidP="00007497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 xml:space="preserve">- Температура контактов в присоединительных шкафах С° </w:t>
      </w:r>
    </w:p>
    <w:p w:rsidR="00C83B83" w:rsidRPr="00802360" w:rsidRDefault="00C83B83" w:rsidP="00007497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 xml:space="preserve">- Температура в помещении ИБП С° </w:t>
      </w:r>
    </w:p>
    <w:p w:rsidR="00C83B83" w:rsidRPr="00802360" w:rsidRDefault="00C83B83" w:rsidP="00007497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 xml:space="preserve">- Измерения постоянного тока цепи батарей </w:t>
      </w:r>
    </w:p>
    <w:p w:rsidR="00C83B83" w:rsidRPr="00802360" w:rsidRDefault="00C83B83" w:rsidP="00007497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>- График (кривая) разряда батарей</w:t>
      </w:r>
    </w:p>
    <w:p w:rsidR="00C83B83" w:rsidRPr="00802360" w:rsidRDefault="00C83B83" w:rsidP="00007497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>- Данные кривой разряда батарей</w:t>
      </w:r>
    </w:p>
    <w:p w:rsidR="00C83B83" w:rsidRPr="00802360" w:rsidRDefault="00C83B83" w:rsidP="00007497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>- Напряжение перед началом разряда V</w:t>
      </w:r>
    </w:p>
    <w:p w:rsidR="00C83B83" w:rsidRPr="00802360" w:rsidRDefault="00C83B83" w:rsidP="00007497">
      <w:pPr>
        <w:widowControl w:val="0"/>
        <w:tabs>
          <w:tab w:val="left" w:pos="0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>- Напряжение в конце теста V</w:t>
      </w:r>
    </w:p>
    <w:p w:rsidR="00C83B83" w:rsidRPr="00802360" w:rsidRDefault="00C83B83" w:rsidP="00007497">
      <w:pPr>
        <w:widowControl w:val="0"/>
        <w:tabs>
          <w:tab w:val="left" w:pos="0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 xml:space="preserve">4.3.4. Исполнитель должен обеспечить проведение профилактических работ на ИБП без прерывания подачи электрического питания на подключенное к обслуживаемому ИБП оборудование в случае наличия механического байпаса. </w:t>
      </w:r>
    </w:p>
    <w:p w:rsidR="00C83B83" w:rsidRDefault="00C83B83" w:rsidP="00007497">
      <w:pPr>
        <w:widowControl w:val="0"/>
        <w:tabs>
          <w:tab w:val="left" w:pos="0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>4.3.5. По результатам выполненных профилактических работ, Исполнитель должен предоставить письменное заключение о состоянии ИБП. В случае наличия неисправностей, нестабильной работы оборудования, АКБ, выработавших свой ресурс (или имеющих емкость в 80% и меньше от начальной) Исполнитель должен представить свое решение проблемы и его стоимость, при этом стоимость решения должна быть рассчитана с учетом применения только оригинальных комплектующих и аккумуляторных батарей.</w:t>
      </w:r>
    </w:p>
    <w:p w:rsidR="00007497" w:rsidRPr="00802360" w:rsidRDefault="00007497" w:rsidP="00C83B83">
      <w:pPr>
        <w:widowControl w:val="0"/>
        <w:tabs>
          <w:tab w:val="left" w:pos="0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eastAsia="en-US"/>
        </w:rPr>
      </w:pPr>
    </w:p>
    <w:p w:rsidR="00EB35D3" w:rsidRPr="00EB35D3" w:rsidRDefault="00C83B83" w:rsidP="00C83B83">
      <w:pPr>
        <w:widowControl w:val="0"/>
        <w:tabs>
          <w:tab w:val="left" w:pos="0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 xml:space="preserve">4.4. </w:t>
      </w:r>
      <w:r w:rsidR="00EB35D3">
        <w:rPr>
          <w:rFonts w:eastAsia="Calibri"/>
          <w:snapToGrid/>
          <w:sz w:val="22"/>
          <w:szCs w:val="22"/>
          <w:lang w:eastAsia="en-US"/>
        </w:rPr>
        <w:t>Э</w:t>
      </w:r>
      <w:r w:rsidR="00EB35D3" w:rsidRPr="00802360">
        <w:rPr>
          <w:rFonts w:eastAsia="Calibri"/>
          <w:snapToGrid/>
          <w:sz w:val="22"/>
          <w:szCs w:val="22"/>
          <w:lang w:eastAsia="en-US"/>
        </w:rPr>
        <w:t>кстренные выезды для диагностики и устранения возникших неисправностей</w:t>
      </w:r>
      <w:r w:rsidR="00EB35D3" w:rsidRPr="00EB35D3">
        <w:rPr>
          <w:rFonts w:eastAsia="Calibri"/>
          <w:snapToGrid/>
          <w:sz w:val="22"/>
          <w:szCs w:val="22"/>
          <w:lang w:eastAsia="en-US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72"/>
      </w:tblGrid>
      <w:tr w:rsidR="00C83B83" w:rsidRPr="00802360" w:rsidTr="00971558">
        <w:trPr>
          <w:trHeight w:val="581"/>
        </w:trPr>
        <w:tc>
          <w:tcPr>
            <w:tcW w:w="851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07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Наименование работ</w:t>
            </w:r>
            <w:r w:rsidR="00007497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/ услуг</w:t>
            </w:r>
          </w:p>
        </w:tc>
      </w:tr>
      <w:tr w:rsidR="00C83B83" w:rsidRPr="00802360" w:rsidTr="00971558">
        <w:trPr>
          <w:trHeight w:val="559"/>
        </w:trPr>
        <w:tc>
          <w:tcPr>
            <w:tcW w:w="851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Экстренные выезды (аварийные работы) на объект Заказчика в случае возникновения неисправности ИБП на следующие рабочий день момента получения заявки</w:t>
            </w:r>
          </w:p>
        </w:tc>
      </w:tr>
      <w:tr w:rsidR="00C83B83" w:rsidRPr="00802360" w:rsidTr="00971558">
        <w:trPr>
          <w:trHeight w:val="559"/>
        </w:trPr>
        <w:tc>
          <w:tcPr>
            <w:tcW w:w="851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9072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Срочная внеплановая диагностика </w:t>
            </w:r>
          </w:p>
        </w:tc>
      </w:tr>
    </w:tbl>
    <w:p w:rsidR="00007497" w:rsidRDefault="00007497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bCs/>
          <w:snapToGrid/>
          <w:color w:val="000000"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jc w:val="left"/>
        <w:rPr>
          <w:rFonts w:eastAsia="Calibri"/>
          <w:bCs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bCs/>
          <w:snapToGrid/>
          <w:color w:val="000000"/>
          <w:sz w:val="22"/>
          <w:szCs w:val="22"/>
          <w:lang w:eastAsia="en-US"/>
        </w:rPr>
        <w:t>4.5. Требования к выполнению диагностики</w:t>
      </w:r>
      <w:r w:rsidR="00971558" w:rsidRPr="00802360">
        <w:rPr>
          <w:rFonts w:eastAsia="Calibri"/>
          <w:bCs/>
          <w:snapToGrid/>
          <w:color w:val="000000"/>
          <w:sz w:val="22"/>
          <w:szCs w:val="22"/>
          <w:lang w:eastAsia="en-US"/>
        </w:rPr>
        <w:t>:</w:t>
      </w:r>
    </w:p>
    <w:p w:rsidR="00C83B83" w:rsidRPr="00802360" w:rsidRDefault="00C83B83" w:rsidP="00007497">
      <w:pPr>
        <w:widowControl w:val="0"/>
        <w:tabs>
          <w:tab w:val="left" w:pos="284"/>
        </w:tabs>
        <w:spacing w:before="100" w:beforeAutospacing="1" w:after="100" w:afterAutospacing="1" w:line="240" w:lineRule="auto"/>
        <w:ind w:firstLine="0"/>
        <w:contextualSpacing/>
        <w:rPr>
          <w:rFonts w:eastAsia="Calibri"/>
          <w:bCs/>
          <w:snapToGrid/>
          <w:color w:val="000000"/>
          <w:sz w:val="22"/>
          <w:szCs w:val="22"/>
          <w:lang w:eastAsia="en-US"/>
        </w:rPr>
      </w:pPr>
      <w:r w:rsidRPr="00802360">
        <w:rPr>
          <w:rFonts w:eastAsia="Calibri"/>
          <w:bCs/>
          <w:snapToGrid/>
          <w:color w:val="000000"/>
          <w:sz w:val="22"/>
          <w:szCs w:val="22"/>
          <w:lang w:eastAsia="en-US"/>
        </w:rPr>
        <w:t xml:space="preserve">4.5.1. </w:t>
      </w: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>Исполнитель организует работу дежурной группы</w:t>
      </w:r>
      <w:r w:rsidR="00B345BF">
        <w:rPr>
          <w:rFonts w:eastAsia="Calibri"/>
          <w:snapToGrid/>
          <w:color w:val="000000"/>
          <w:sz w:val="22"/>
          <w:szCs w:val="22"/>
          <w:lang w:eastAsia="en-US"/>
        </w:rPr>
        <w:t xml:space="preserve"> специалистов</w:t>
      </w:r>
      <w:r w:rsidRPr="00802360">
        <w:rPr>
          <w:rFonts w:eastAsia="Calibri"/>
          <w:snapToGrid/>
          <w:color w:val="000000"/>
          <w:sz w:val="22"/>
          <w:szCs w:val="22"/>
          <w:lang w:eastAsia="en-US"/>
        </w:rPr>
        <w:t>.</w:t>
      </w:r>
    </w:p>
    <w:p w:rsidR="00C83B83" w:rsidRPr="00802360" w:rsidRDefault="00C83B83" w:rsidP="00007497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EB35D3">
        <w:rPr>
          <w:rFonts w:eastAsia="Calibri"/>
          <w:snapToGrid/>
          <w:sz w:val="22"/>
          <w:szCs w:val="22"/>
          <w:lang w:eastAsia="en-US"/>
        </w:rPr>
        <w:t>4.5.2. Заказчик оповещает Исполнителя о неисправности оборудования по телефону и по письменной заявке, подписанной уполномоченным лицом Заказчика и отправленной факсом, или электронной почтой и (или) переданной через уполномоченного сотрудника.</w:t>
      </w:r>
    </w:p>
    <w:p w:rsidR="00C83B83" w:rsidRPr="00802360" w:rsidRDefault="00C83B83" w:rsidP="00007497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4.5.3. Исполнитель обязуется на следующий рабочий день после получения заявки обеспечить прибытие сотрудников по месту нахождения Оборудования для проведения диагностики оборудования. При этом Заказчик обязуется обеспечить доступ сотрудников Исполнителя к оборудованию. </w:t>
      </w:r>
    </w:p>
    <w:p w:rsidR="00C83B83" w:rsidRPr="00802360" w:rsidRDefault="00C83B83" w:rsidP="00007497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4.5.4. Диагностика включает в себя определение перечня неисправных компонентов, подлежащих замене, а также объема работ по устранению неисправностей, а само устранение их выполняется по отдельно выставленному счету после предоставления </w:t>
      </w:r>
      <w:r w:rsidR="00C72B2E">
        <w:rPr>
          <w:rFonts w:eastAsia="Calibri"/>
          <w:snapToGrid/>
          <w:sz w:val="22"/>
          <w:szCs w:val="22"/>
          <w:lang w:eastAsia="en-US"/>
        </w:rPr>
        <w:t>технического отчета, дефектной ведомости</w:t>
      </w:r>
      <w:r w:rsidRPr="00802360">
        <w:rPr>
          <w:rFonts w:eastAsia="Calibri"/>
          <w:snapToGrid/>
          <w:sz w:val="22"/>
          <w:szCs w:val="22"/>
          <w:lang w:eastAsia="en-US"/>
        </w:rPr>
        <w:t xml:space="preserve"> по результатам аварийной работы. </w:t>
      </w:r>
    </w:p>
    <w:p w:rsidR="00C83B83" w:rsidRPr="00802360" w:rsidRDefault="00C83B83" w:rsidP="00007497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4.5.5. </w:t>
      </w:r>
      <w:r w:rsidRPr="00EB35D3">
        <w:rPr>
          <w:rFonts w:eastAsia="Calibri"/>
          <w:snapToGrid/>
          <w:sz w:val="22"/>
          <w:szCs w:val="22"/>
          <w:lang w:eastAsia="en-US"/>
        </w:rPr>
        <w:t xml:space="preserve">В </w:t>
      </w:r>
      <w:r w:rsidR="0039322C">
        <w:rPr>
          <w:rFonts w:eastAsia="Calibri"/>
          <w:snapToGrid/>
          <w:sz w:val="22"/>
          <w:szCs w:val="22"/>
          <w:lang w:eastAsia="en-US"/>
        </w:rPr>
        <w:t>т</w:t>
      </w:r>
      <w:r w:rsidRPr="00EB35D3">
        <w:rPr>
          <w:rFonts w:eastAsia="Calibri"/>
          <w:snapToGrid/>
          <w:sz w:val="22"/>
          <w:szCs w:val="22"/>
          <w:lang w:eastAsia="en-US"/>
        </w:rPr>
        <w:t xml:space="preserve">ехническом отчете </w:t>
      </w:r>
      <w:r w:rsidR="00197B1B">
        <w:rPr>
          <w:rFonts w:eastAsia="Calibri"/>
          <w:snapToGrid/>
          <w:sz w:val="22"/>
          <w:szCs w:val="22"/>
          <w:lang w:eastAsia="en-US"/>
        </w:rPr>
        <w:t>(</w:t>
      </w:r>
      <w:r w:rsidR="00C72B2E">
        <w:rPr>
          <w:rFonts w:eastAsia="Calibri"/>
          <w:snapToGrid/>
          <w:sz w:val="22"/>
          <w:szCs w:val="22"/>
          <w:lang w:eastAsia="en-US"/>
        </w:rPr>
        <w:t xml:space="preserve">кроме параметров по </w:t>
      </w:r>
      <w:r w:rsidR="00197B1B">
        <w:rPr>
          <w:rFonts w:eastAsia="Calibri"/>
          <w:snapToGrid/>
          <w:sz w:val="22"/>
          <w:szCs w:val="22"/>
          <w:lang w:eastAsia="en-US"/>
        </w:rPr>
        <w:t>п.</w:t>
      </w:r>
      <w:r w:rsidR="00EB35D3" w:rsidRPr="00EB35D3">
        <w:rPr>
          <w:rFonts w:eastAsia="Calibri"/>
          <w:snapToGrid/>
          <w:sz w:val="22"/>
          <w:szCs w:val="22"/>
          <w:lang w:eastAsia="en-US"/>
        </w:rPr>
        <w:t xml:space="preserve"> 4.3.2</w:t>
      </w:r>
      <w:r w:rsidR="00197B1B">
        <w:rPr>
          <w:rFonts w:eastAsia="Calibri"/>
          <w:snapToGrid/>
          <w:sz w:val="22"/>
          <w:szCs w:val="22"/>
          <w:lang w:eastAsia="en-US"/>
        </w:rPr>
        <w:t>)</w:t>
      </w:r>
      <w:r w:rsidR="00C72B2E">
        <w:rPr>
          <w:rFonts w:eastAsia="Calibri"/>
          <w:snapToGrid/>
          <w:sz w:val="22"/>
          <w:szCs w:val="22"/>
          <w:lang w:eastAsia="en-US"/>
        </w:rPr>
        <w:t xml:space="preserve"> о</w:t>
      </w:r>
      <w:r w:rsidR="00197B1B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802360">
        <w:rPr>
          <w:rFonts w:eastAsia="Calibri"/>
          <w:snapToGrid/>
          <w:sz w:val="22"/>
          <w:szCs w:val="22"/>
          <w:lang w:eastAsia="en-US"/>
        </w:rPr>
        <w:t>проведени</w:t>
      </w:r>
      <w:r w:rsidR="00C72B2E">
        <w:rPr>
          <w:rFonts w:eastAsia="Calibri"/>
          <w:snapToGrid/>
          <w:sz w:val="22"/>
          <w:szCs w:val="22"/>
          <w:lang w:eastAsia="en-US"/>
        </w:rPr>
        <w:t>и</w:t>
      </w:r>
      <w:r w:rsidRPr="00802360">
        <w:rPr>
          <w:rFonts w:eastAsia="Calibri"/>
          <w:snapToGrid/>
          <w:sz w:val="22"/>
          <w:szCs w:val="22"/>
          <w:lang w:eastAsia="en-US"/>
        </w:rPr>
        <w:t xml:space="preserve"> диагностики Оборудования указываются:</w:t>
      </w:r>
    </w:p>
    <w:p w:rsidR="00C83B83" w:rsidRPr="00802360" w:rsidRDefault="00C83B83" w:rsidP="00007497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lastRenderedPageBreak/>
        <w:t xml:space="preserve">- дата и время прибытия сотрудников Исполнителя на объект, на котором находится оборудование; </w:t>
      </w:r>
    </w:p>
    <w:p w:rsidR="00C83B83" w:rsidRPr="00802360" w:rsidRDefault="00C83B83" w:rsidP="00007497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- дата и время начала и окончания работы сотрудников Исполнителя с Оборудованием;</w:t>
      </w:r>
    </w:p>
    <w:p w:rsidR="00C83B83" w:rsidRPr="00802360" w:rsidRDefault="00C83B83" w:rsidP="00007497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- комплектующие части и блоки, подлежащие замене в процессе ремонта;</w:t>
      </w:r>
    </w:p>
    <w:p w:rsidR="00C83B83" w:rsidRPr="00802360" w:rsidRDefault="00C83B83" w:rsidP="00007497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- перечень необходимых ремонтно-восстановительных работ.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5. Требования к Исполнителю, качеству и результатам оказываемых услуг: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5.1. К выполнению работ, оказанию услуг должны привлекаться квалифицированные специалисты Исполнителя, обладающие необходимыми навыками и имеющие сертификаты от производителей на проведение сервисного обслуживания и ремонта оборудования ИБП APC </w:t>
      </w:r>
      <w:proofErr w:type="spellStart"/>
      <w:r w:rsidRPr="00802360">
        <w:rPr>
          <w:rFonts w:eastAsia="Calibri"/>
          <w:snapToGrid/>
          <w:sz w:val="22"/>
          <w:szCs w:val="22"/>
          <w:lang w:eastAsia="en-US"/>
        </w:rPr>
        <w:t>Symmetra</w:t>
      </w:r>
      <w:proofErr w:type="spellEnd"/>
      <w:r w:rsidRPr="00802360">
        <w:rPr>
          <w:rFonts w:eastAsia="Calibri"/>
          <w:snapToGrid/>
          <w:sz w:val="22"/>
          <w:szCs w:val="22"/>
          <w:lang w:eastAsia="en-US"/>
        </w:rPr>
        <w:t xml:space="preserve"> PX и </w:t>
      </w:r>
      <w:proofErr w:type="spellStart"/>
      <w:r w:rsidRPr="00802360">
        <w:rPr>
          <w:rFonts w:eastAsia="Calibri"/>
          <w:snapToGrid/>
          <w:sz w:val="22"/>
          <w:szCs w:val="22"/>
          <w:lang w:eastAsia="en-US"/>
        </w:rPr>
        <w:t>Eaton</w:t>
      </w:r>
      <w:proofErr w:type="spellEnd"/>
      <w:r w:rsidRPr="00802360">
        <w:rPr>
          <w:rFonts w:eastAsia="Calibri"/>
          <w:snapToGrid/>
          <w:sz w:val="22"/>
          <w:szCs w:val="22"/>
          <w:lang w:eastAsia="en-US"/>
        </w:rPr>
        <w:t xml:space="preserve"> 9355.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5.2. Все специалисты Исполнителя, проводящие работы по ТО оборудования в помещении № 28а (ГРЩ) должны иметь допуск по электробезопасности не ниже III группы до 1000В для административно-технического персонала, подтвержденный удостоверением Ростехнадзора.</w:t>
      </w:r>
    </w:p>
    <w:p w:rsidR="00C83B83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5.3. Количество специалистов необходимое для проведения работ должно быть не менее 2 человек.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5.4. Качество услуг при исполнении условий договора должно удовлетворять требованиям норм, нормативов и стандартов, принятых для данного вида услуг, требованиям паспортов и сервисной документации изготовителя оборудования, а также: 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- </w:t>
      </w:r>
      <w:r w:rsidRPr="00802360">
        <w:rPr>
          <w:rFonts w:eastAsia="Calibri"/>
          <w:snapToGrid/>
          <w:sz w:val="22"/>
          <w:szCs w:val="22"/>
        </w:rPr>
        <w:t>Федеральный закон от 22.07.2008 № 123-ФЗ «Технический регламент о требованиях пожарной безопасности».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802360">
        <w:rPr>
          <w:rFonts w:eastAsia="Calibri"/>
          <w:snapToGrid/>
          <w:sz w:val="22"/>
          <w:szCs w:val="22"/>
        </w:rPr>
        <w:t>- Постановление Правительства РФ от 25.04.2012 № 390 «О противопожарном режиме».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</w:rPr>
      </w:pPr>
      <w:r w:rsidRPr="00802360">
        <w:rPr>
          <w:rFonts w:eastAsia="Calibri"/>
          <w:snapToGrid/>
          <w:sz w:val="22"/>
          <w:szCs w:val="22"/>
        </w:rPr>
        <w:t>- Правила устройства электроустановок (ПУЭ). Седьмое издание. Раздел 1. Общие правила, утверждены приказом Минэнерго РФ от 09.04.2003 № 150.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-  другие нормативно-правовые акты, регламентирующие отношения в данной области.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5.5. Применяемые для оказания услуг расходные материалы должны быть высококачественными и сертифицированы на уровне международных стандартов.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6. Гарантийные обязательства: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6.1. Гарантийные обязательства Исполнителя распространяются на результат оказанных услуг в течение 3 (трех) месяцев и на установленные запасные части, расходные материалы в соответствии с техническим паспортом изготовителя оборудования, но не менее 6 (шести) месяцев со дня подписания акта сдачи-приемки оказанных услуг.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6.2. В случае возникновения каких-либо неполадок в оборудовании в период гарантийного срока, Заказчиком совместно с Исполнителем составляется акт обследования, в котором должны быть отражены все возникшие неполадки и причины их возникновения. Заказчик для определения причин возникновения неполадок в работе оборудования и установления размера затрат, которые потребуются для устранения неполадок, имеет право привлечь независимых экспертов (третью сторону). В случае установления выхода из строя оборудования по вине Исполнителя, Исполнитель возмещает расходы, понесенные Заказчиком по проведению независимой экспертизы, и устраняет все неполадки своими силами и за свой счёт.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 xml:space="preserve">7. Перечень оборудования, передаваемого на обслуживание с указанием мест расположения: 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993"/>
        <w:gridCol w:w="2693"/>
      </w:tblGrid>
      <w:tr w:rsidR="00C83B83" w:rsidRPr="00802360" w:rsidTr="00971558">
        <w:trPr>
          <w:trHeight w:val="50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Наименование оборудования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Серийный номер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Кол-во, шт.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Расположение ИБП</w:t>
            </w:r>
          </w:p>
        </w:tc>
      </w:tr>
      <w:tr w:rsidR="00C83B83" w:rsidRPr="00802360" w:rsidTr="00971558">
        <w:trPr>
          <w:trHeight w:val="63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val="en-US"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ИБП</w:t>
            </w:r>
            <w:r w:rsidRPr="00802360">
              <w:rPr>
                <w:rFonts w:eastAsia="Calibri"/>
                <w:snapToGrid/>
                <w:sz w:val="22"/>
                <w:szCs w:val="22"/>
                <w:lang w:val="en-US" w:eastAsia="en-US"/>
              </w:rPr>
              <w:t xml:space="preserve"> APC Symmetra PX 160KVA (SY32K160H)</w:t>
            </w:r>
          </w:p>
        </w:tc>
        <w:tc>
          <w:tcPr>
            <w:tcW w:w="2126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PD1521150103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помещение № 51а</w:t>
            </w:r>
          </w:p>
        </w:tc>
      </w:tr>
      <w:tr w:rsidR="00C83B83" w:rsidRPr="00802360" w:rsidTr="00971558">
        <w:trPr>
          <w:trHeight w:val="45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Батарейный шкаф (SYCF8BFS)</w:t>
            </w:r>
          </w:p>
        </w:tc>
        <w:tc>
          <w:tcPr>
            <w:tcW w:w="2126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помещение № 51а</w:t>
            </w:r>
          </w:p>
        </w:tc>
      </w:tr>
      <w:tr w:rsidR="00C83B83" w:rsidRPr="00802360" w:rsidTr="00971558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Система защиты от протечек</w:t>
            </w:r>
          </w:p>
        </w:tc>
        <w:tc>
          <w:tcPr>
            <w:tcW w:w="2126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помещение № 51а</w:t>
            </w:r>
          </w:p>
        </w:tc>
      </w:tr>
      <w:tr w:rsidR="00C83B83" w:rsidRPr="00802360" w:rsidTr="00971558">
        <w:trPr>
          <w:trHeight w:val="7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val="en-US" w:eastAsia="en-US"/>
              </w:rPr>
              <w:t xml:space="preserve">ИБП Eaton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val="en-US" w:eastAsia="en-US"/>
              </w:rPr>
              <w:t>9355-40-N-0-MBS</w:t>
            </w:r>
          </w:p>
        </w:tc>
        <w:tc>
          <w:tcPr>
            <w:tcW w:w="2126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  <w:r w:rsidRPr="00802360">
              <w:rPr>
                <w:rFonts w:eastAsia="Calibri"/>
                <w:snapToGrid/>
                <w:sz w:val="22"/>
                <w:szCs w:val="22"/>
                <w:lang w:val="en-US" w:eastAsia="en-US"/>
              </w:rPr>
              <w:t>E</w:t>
            </w: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033</w:t>
            </w:r>
            <w:r w:rsidRPr="00802360">
              <w:rPr>
                <w:rFonts w:eastAsia="Calibri"/>
                <w:snapToGrid/>
                <w:sz w:val="22"/>
                <w:szCs w:val="22"/>
                <w:lang w:val="en-US" w:eastAsia="en-US"/>
              </w:rPr>
              <w:t>KXX</w:t>
            </w: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помещение № 28а (ГРЩ)</w:t>
            </w:r>
          </w:p>
        </w:tc>
      </w:tr>
      <w:tr w:rsidR="00C83B83" w:rsidRPr="00802360" w:rsidTr="00971558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Батарейный шкаф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9</w:t>
            </w:r>
            <w:r w:rsidRPr="00802360">
              <w:rPr>
                <w:rFonts w:eastAsia="Calibri"/>
                <w:snapToGrid/>
                <w:sz w:val="22"/>
                <w:szCs w:val="22"/>
                <w:lang w:val="en-US" w:eastAsia="en-US"/>
              </w:rPr>
              <w:t>X</w:t>
            </w: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55-</w:t>
            </w:r>
            <w:r w:rsidRPr="00802360">
              <w:rPr>
                <w:rFonts w:eastAsia="Calibri"/>
                <w:snapToGrid/>
                <w:sz w:val="22"/>
                <w:szCs w:val="22"/>
                <w:lang w:val="en-US" w:eastAsia="en-US"/>
              </w:rPr>
              <w:t>BAT</w:t>
            </w: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10-2</w:t>
            </w:r>
            <w:r w:rsidRPr="00802360">
              <w:rPr>
                <w:rFonts w:eastAsia="Calibri"/>
                <w:snapToGrid/>
                <w:sz w:val="22"/>
                <w:szCs w:val="22"/>
                <w:lang w:val="en-US" w:eastAsia="en-US"/>
              </w:rPr>
              <w:t>x</w:t>
            </w: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24</w:t>
            </w:r>
            <w:r w:rsidRPr="00802360">
              <w:rPr>
                <w:rFonts w:eastAsia="Calibri"/>
                <w:snapToGrid/>
                <w:sz w:val="22"/>
                <w:szCs w:val="22"/>
                <w:lang w:val="en-US" w:eastAsia="en-US"/>
              </w:rPr>
              <w:t>Ah</w:t>
            </w:r>
          </w:p>
        </w:tc>
        <w:tc>
          <w:tcPr>
            <w:tcW w:w="2126" w:type="dxa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center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помещение № 28а (ГРЩ)</w:t>
            </w:r>
          </w:p>
        </w:tc>
      </w:tr>
    </w:tbl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8. Требования к оформлению отчетных документов: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8.1. По окончании </w:t>
      </w:r>
      <w:r w:rsidR="00D358FB">
        <w:rPr>
          <w:rFonts w:eastAsia="Calibri"/>
          <w:snapToGrid/>
          <w:sz w:val="22"/>
          <w:szCs w:val="22"/>
          <w:lang w:eastAsia="en-US"/>
        </w:rPr>
        <w:t>каждого</w:t>
      </w:r>
      <w:r w:rsidRPr="00802360">
        <w:rPr>
          <w:rFonts w:eastAsia="Calibri"/>
          <w:snapToGrid/>
          <w:sz w:val="22"/>
          <w:szCs w:val="22"/>
          <w:lang w:eastAsia="en-US"/>
        </w:rPr>
        <w:t xml:space="preserve"> этапа (периода) оказания услуг по обслуживанию оборудования Исполнителем составляется Акт сдачи-приемки оказанных услуг в 2-х экземплярах.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8.2. Вместе с актом сдачи-приемки оказанных услуг Исполнитель передает </w:t>
      </w:r>
      <w:r w:rsidR="00D358FB">
        <w:rPr>
          <w:rFonts w:eastAsia="Calibri"/>
          <w:snapToGrid/>
          <w:sz w:val="22"/>
          <w:szCs w:val="22"/>
          <w:lang w:eastAsia="en-US"/>
        </w:rPr>
        <w:t>заполненные</w:t>
      </w:r>
      <w:r w:rsidRPr="00802360">
        <w:rPr>
          <w:rFonts w:eastAsia="Calibri"/>
          <w:snapToGrid/>
          <w:sz w:val="22"/>
          <w:szCs w:val="22"/>
          <w:lang w:eastAsia="en-US"/>
        </w:rPr>
        <w:t xml:space="preserve"> паспорта обслуживания оборудования (по каждому отдельному наименованию) за отчетный период.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8.3. Заказчик в течение 5 (пяти) дней проверяет представленные Исполнителем отчетные документы, перечисленные в п.8.2 настоящего Технического задания, на предмет соответствия указанных сведений </w:t>
      </w:r>
      <w:r w:rsidRPr="00802360">
        <w:rPr>
          <w:rFonts w:eastAsia="Calibri"/>
          <w:snapToGrid/>
          <w:sz w:val="22"/>
          <w:szCs w:val="22"/>
          <w:lang w:eastAsia="en-US"/>
        </w:rPr>
        <w:lastRenderedPageBreak/>
        <w:t xml:space="preserve">требованиям и условиям исполнения Договора. 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8.4. При отсутствии замечаний к оказанию услуг и/или к оформлению документов, Заказчик подписывает акты сдачи-приемки оказанных услуг и возвращает один экземпляр Исполнителю. С момента подписания акта сдачи-приемки оказанных услуг, услуги считаются принятыми Заказчиком. 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8.5. По факту завершения всех услуг по договору Исполнитель оформляет и передает Заказчику акт исполнения договора, а также акт передачи оборудования Заказчику.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9. Требования к материалам и оборудованию, используемому в ходе оказания услуг: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9.1. Для оказания услуг исполнитель должен обладать оборудованием, инструментом, контрольно- измерительными приборами, расходными материалами, рабочей спецодеждой, средствами безопасного проведения работ для </w:t>
      </w:r>
      <w:r w:rsidR="00D62B8C" w:rsidRPr="00D62B8C">
        <w:rPr>
          <w:rFonts w:eastAsia="Calibri"/>
          <w:snapToGrid/>
          <w:sz w:val="22"/>
          <w:szCs w:val="22"/>
          <w:lang w:eastAsia="en-US"/>
        </w:rPr>
        <w:t>сервисного</w:t>
      </w:r>
      <w:r w:rsidRPr="00C44457">
        <w:rPr>
          <w:rFonts w:eastAsia="Calibri"/>
          <w:snapToGrid/>
          <w:color w:val="FF0000"/>
          <w:sz w:val="22"/>
          <w:szCs w:val="22"/>
          <w:lang w:eastAsia="en-US"/>
        </w:rPr>
        <w:t xml:space="preserve"> </w:t>
      </w:r>
      <w:r w:rsidRPr="00802360">
        <w:rPr>
          <w:rFonts w:eastAsia="Calibri"/>
          <w:snapToGrid/>
          <w:sz w:val="22"/>
          <w:szCs w:val="22"/>
          <w:lang w:eastAsia="en-US"/>
        </w:rPr>
        <w:t>обслуживания источников бесперебойного питания.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9.2. Все применяемые материалы должны быть сертифицированы, экологически безопасны и соответствовать требованиям по безопасности санитарных и противопожарных норм действующего законодательства Российской Федерации. 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9.3. Все измерительные приборы должны быть </w:t>
      </w:r>
      <w:proofErr w:type="spellStart"/>
      <w:r w:rsidRPr="00802360">
        <w:rPr>
          <w:rFonts w:eastAsia="Calibri"/>
          <w:snapToGrid/>
          <w:sz w:val="22"/>
          <w:szCs w:val="22"/>
          <w:lang w:eastAsia="en-US"/>
        </w:rPr>
        <w:t>поверены</w:t>
      </w:r>
      <w:proofErr w:type="spellEnd"/>
      <w:r w:rsidRPr="00802360">
        <w:rPr>
          <w:rFonts w:eastAsia="Calibri"/>
          <w:snapToGrid/>
          <w:sz w:val="22"/>
          <w:szCs w:val="22"/>
          <w:lang w:eastAsia="en-US"/>
        </w:rPr>
        <w:t xml:space="preserve"> в органах государственной метрологической службы, использование </w:t>
      </w:r>
      <w:proofErr w:type="spellStart"/>
      <w:r w:rsidRPr="00802360">
        <w:rPr>
          <w:rFonts w:eastAsia="Calibri"/>
          <w:snapToGrid/>
          <w:sz w:val="22"/>
          <w:szCs w:val="22"/>
          <w:lang w:eastAsia="en-US"/>
        </w:rPr>
        <w:t>неповеренных</w:t>
      </w:r>
      <w:proofErr w:type="spellEnd"/>
      <w:r w:rsidRPr="00802360">
        <w:rPr>
          <w:rFonts w:eastAsia="Calibri"/>
          <w:snapToGrid/>
          <w:sz w:val="22"/>
          <w:szCs w:val="22"/>
          <w:lang w:eastAsia="en-US"/>
        </w:rPr>
        <w:t xml:space="preserve"> приборов запрещено. При отсутствии на измерительном приборе знака поверки по требованию Заказчика должны быть представлены подтверждающие поверку документы (свидетельство или паспорт (формуляр) со знаком поверки.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Приложения: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Приложение № 1</w:t>
      </w:r>
      <w:r w:rsidR="00D358FB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802360">
        <w:rPr>
          <w:rFonts w:eastAsia="Calibri"/>
          <w:snapToGrid/>
          <w:sz w:val="22"/>
          <w:szCs w:val="22"/>
          <w:lang w:eastAsia="en-US"/>
        </w:rPr>
        <w:t>- форма акта передачи оборудования для про</w:t>
      </w:r>
      <w:r w:rsidR="00715F86">
        <w:rPr>
          <w:rFonts w:eastAsia="Calibri"/>
          <w:snapToGrid/>
          <w:sz w:val="22"/>
          <w:szCs w:val="22"/>
          <w:lang w:eastAsia="en-US"/>
        </w:rPr>
        <w:t>ведения сервисного обслуживания.</w:t>
      </w:r>
    </w:p>
    <w:p w:rsidR="00C83B83" w:rsidRPr="00802360" w:rsidRDefault="00C83B83" w:rsidP="00C83B83">
      <w:pPr>
        <w:spacing w:line="240" w:lineRule="auto"/>
        <w:ind w:firstLine="0"/>
        <w:jc w:val="left"/>
        <w:rPr>
          <w:sz w:val="22"/>
          <w:szCs w:val="22"/>
        </w:rPr>
      </w:pPr>
      <w:r w:rsidRPr="00802360">
        <w:rPr>
          <w:rFonts w:eastAsia="Calibri"/>
          <w:sz w:val="22"/>
          <w:szCs w:val="22"/>
        </w:rPr>
        <w:t xml:space="preserve">Приложение № 2 – форма </w:t>
      </w:r>
      <w:r w:rsidR="00715F86">
        <w:rPr>
          <w:sz w:val="22"/>
          <w:szCs w:val="22"/>
        </w:rPr>
        <w:t>заявки на оказание услуг.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Приложение № 3</w:t>
      </w:r>
      <w:r w:rsidR="00D358FB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802360">
        <w:rPr>
          <w:rFonts w:eastAsia="Calibri"/>
          <w:snapToGrid/>
          <w:sz w:val="22"/>
          <w:szCs w:val="22"/>
          <w:lang w:eastAsia="en-US"/>
        </w:rPr>
        <w:t>- форма акта сдачи-приемки оказанных услуг.</w:t>
      </w:r>
    </w:p>
    <w:p w:rsidR="008E0B3B" w:rsidRDefault="008E0B3B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9A33B7" w:rsidRPr="00802360" w:rsidRDefault="009A33B7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995838" w:rsidRPr="00802360" w:rsidRDefault="00995838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  <w:r w:rsidRPr="00802360">
        <w:rPr>
          <w:rFonts w:eastAsia="Calibri"/>
          <w:b/>
          <w:sz w:val="22"/>
          <w:szCs w:val="22"/>
        </w:rPr>
        <w:t>Инициатор закупки:</w:t>
      </w:r>
    </w:p>
    <w:p w:rsidR="007D607C" w:rsidRPr="00802360" w:rsidRDefault="007D607C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72060A" w:rsidRPr="00802360" w:rsidRDefault="00C210A8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  <w:r w:rsidRPr="00802360">
        <w:rPr>
          <w:rFonts w:eastAsia="Calibri"/>
          <w:b/>
          <w:sz w:val="22"/>
          <w:szCs w:val="22"/>
        </w:rPr>
        <w:t>Н</w:t>
      </w:r>
      <w:r w:rsidR="0072060A" w:rsidRPr="00802360">
        <w:rPr>
          <w:rFonts w:eastAsia="Calibri"/>
          <w:b/>
          <w:sz w:val="22"/>
          <w:szCs w:val="22"/>
        </w:rPr>
        <w:t>ачальник 18 отдела ИТ</w:t>
      </w:r>
      <w:r w:rsidR="0072060A" w:rsidRPr="00802360">
        <w:rPr>
          <w:rFonts w:eastAsia="Calibri"/>
          <w:b/>
          <w:sz w:val="22"/>
          <w:szCs w:val="22"/>
        </w:rPr>
        <w:tab/>
      </w:r>
      <w:r w:rsidR="0072060A" w:rsidRPr="00802360">
        <w:rPr>
          <w:rFonts w:eastAsia="Calibri"/>
          <w:b/>
          <w:sz w:val="22"/>
          <w:szCs w:val="22"/>
        </w:rPr>
        <w:tab/>
      </w:r>
      <w:r w:rsidR="0072060A" w:rsidRPr="00802360">
        <w:rPr>
          <w:rFonts w:eastAsia="Calibri"/>
          <w:b/>
          <w:sz w:val="22"/>
          <w:szCs w:val="22"/>
        </w:rPr>
        <w:tab/>
      </w:r>
      <w:r w:rsidR="0072060A" w:rsidRPr="00802360">
        <w:rPr>
          <w:rFonts w:eastAsia="Calibri"/>
          <w:b/>
          <w:sz w:val="22"/>
          <w:szCs w:val="22"/>
        </w:rPr>
        <w:tab/>
      </w:r>
      <w:r w:rsidR="0072060A" w:rsidRPr="00802360">
        <w:rPr>
          <w:rFonts w:eastAsia="Calibri"/>
          <w:b/>
          <w:sz w:val="22"/>
          <w:szCs w:val="22"/>
        </w:rPr>
        <w:tab/>
      </w:r>
      <w:r w:rsidR="0072060A" w:rsidRPr="00802360">
        <w:rPr>
          <w:rFonts w:eastAsia="Calibri"/>
          <w:b/>
          <w:sz w:val="22"/>
          <w:szCs w:val="22"/>
        </w:rPr>
        <w:tab/>
      </w:r>
      <w:r w:rsidR="0072060A" w:rsidRPr="00802360">
        <w:rPr>
          <w:rFonts w:eastAsia="Calibri"/>
          <w:b/>
          <w:sz w:val="22"/>
          <w:szCs w:val="22"/>
        </w:rPr>
        <w:tab/>
      </w:r>
      <w:r w:rsidRPr="00802360">
        <w:rPr>
          <w:rFonts w:eastAsia="Calibri"/>
          <w:b/>
          <w:sz w:val="22"/>
          <w:szCs w:val="22"/>
        </w:rPr>
        <w:t>А</w:t>
      </w:r>
      <w:r w:rsidR="0072060A" w:rsidRPr="00802360">
        <w:rPr>
          <w:rFonts w:eastAsia="Calibri"/>
          <w:b/>
          <w:sz w:val="22"/>
          <w:szCs w:val="22"/>
        </w:rPr>
        <w:t>.</w:t>
      </w:r>
      <w:r w:rsidRPr="00802360">
        <w:rPr>
          <w:rFonts w:eastAsia="Calibri"/>
          <w:b/>
          <w:sz w:val="22"/>
          <w:szCs w:val="22"/>
        </w:rPr>
        <w:t>В</w:t>
      </w:r>
      <w:r w:rsidR="0072060A" w:rsidRPr="00802360">
        <w:rPr>
          <w:rFonts w:eastAsia="Calibri"/>
          <w:b/>
          <w:sz w:val="22"/>
          <w:szCs w:val="22"/>
        </w:rPr>
        <w:t xml:space="preserve">. </w:t>
      </w:r>
      <w:r w:rsidRPr="00802360">
        <w:rPr>
          <w:rFonts w:eastAsia="Calibri"/>
          <w:b/>
          <w:sz w:val="22"/>
          <w:szCs w:val="22"/>
        </w:rPr>
        <w:t>Кисиль</w:t>
      </w:r>
    </w:p>
    <w:p w:rsidR="00776DC7" w:rsidRPr="00802360" w:rsidRDefault="00776DC7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776DC7" w:rsidRPr="00802360" w:rsidRDefault="00776DC7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776DC7" w:rsidRPr="00802360" w:rsidRDefault="00C210A8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  <w:r w:rsidRPr="00802360">
        <w:rPr>
          <w:b/>
          <w:sz w:val="22"/>
          <w:szCs w:val="22"/>
        </w:rPr>
        <w:t>Начальник группы администрирования ЛВС</w:t>
      </w:r>
      <w:r w:rsidRPr="00802360">
        <w:rPr>
          <w:b/>
          <w:sz w:val="22"/>
          <w:szCs w:val="22"/>
        </w:rPr>
        <w:tab/>
      </w:r>
      <w:r w:rsidRPr="00802360">
        <w:rPr>
          <w:b/>
          <w:sz w:val="22"/>
          <w:szCs w:val="22"/>
        </w:rPr>
        <w:tab/>
      </w:r>
      <w:r w:rsidRPr="00802360">
        <w:rPr>
          <w:b/>
          <w:sz w:val="22"/>
          <w:szCs w:val="22"/>
        </w:rPr>
        <w:tab/>
      </w:r>
      <w:r w:rsidRPr="00802360">
        <w:rPr>
          <w:b/>
          <w:sz w:val="22"/>
          <w:szCs w:val="22"/>
        </w:rPr>
        <w:tab/>
        <w:t>А.В. Егоров</w:t>
      </w:r>
    </w:p>
    <w:p w:rsidR="00776DC7" w:rsidRPr="00802360" w:rsidRDefault="00776DC7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72060A" w:rsidRPr="00802360" w:rsidRDefault="0072060A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rFonts w:eastAsia="Calibri"/>
          <w:b/>
          <w:sz w:val="22"/>
          <w:szCs w:val="22"/>
        </w:rPr>
      </w:pPr>
    </w:p>
    <w:p w:rsidR="008E0B3B" w:rsidRPr="00802360" w:rsidRDefault="0072060A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b/>
          <w:sz w:val="22"/>
          <w:szCs w:val="22"/>
        </w:rPr>
      </w:pPr>
      <w:r w:rsidRPr="00802360">
        <w:rPr>
          <w:b/>
          <w:sz w:val="22"/>
          <w:szCs w:val="22"/>
        </w:rPr>
        <w:t xml:space="preserve">Инженер 1 категории по информатизации </w:t>
      </w:r>
      <w:r w:rsidRPr="00802360">
        <w:rPr>
          <w:b/>
          <w:sz w:val="22"/>
          <w:szCs w:val="22"/>
        </w:rPr>
        <w:tab/>
      </w:r>
      <w:r w:rsidRPr="00802360">
        <w:rPr>
          <w:b/>
          <w:sz w:val="22"/>
          <w:szCs w:val="22"/>
        </w:rPr>
        <w:tab/>
      </w:r>
      <w:r w:rsidRPr="00802360">
        <w:rPr>
          <w:b/>
          <w:sz w:val="22"/>
          <w:szCs w:val="22"/>
        </w:rPr>
        <w:tab/>
      </w:r>
      <w:r w:rsidRPr="00802360">
        <w:rPr>
          <w:b/>
          <w:sz w:val="22"/>
          <w:szCs w:val="22"/>
        </w:rPr>
        <w:tab/>
        <w:t>Д.О. Прокофьев</w:t>
      </w:r>
    </w:p>
    <w:p w:rsidR="00DD73B8" w:rsidRPr="00802360" w:rsidRDefault="0072060A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802360">
        <w:rPr>
          <w:sz w:val="22"/>
          <w:szCs w:val="22"/>
        </w:rPr>
        <w:br w:type="page"/>
      </w:r>
    </w:p>
    <w:p w:rsidR="00C83B83" w:rsidRPr="00802360" w:rsidRDefault="00C83B83" w:rsidP="00C83B83">
      <w:pPr>
        <w:widowControl w:val="0"/>
        <w:spacing w:line="240" w:lineRule="auto"/>
        <w:contextualSpacing/>
        <w:jc w:val="right"/>
        <w:rPr>
          <w:sz w:val="22"/>
          <w:szCs w:val="22"/>
        </w:rPr>
      </w:pPr>
      <w:r w:rsidRPr="00802360">
        <w:rPr>
          <w:sz w:val="22"/>
          <w:szCs w:val="22"/>
        </w:rPr>
        <w:lastRenderedPageBreak/>
        <w:t xml:space="preserve">Приложение № 1 к Техническому заданию </w:t>
      </w:r>
    </w:p>
    <w:p w:rsidR="00C83B83" w:rsidRPr="00802360" w:rsidRDefault="00C83B83" w:rsidP="00C83B83">
      <w:pPr>
        <w:widowControl w:val="0"/>
        <w:spacing w:line="240" w:lineRule="auto"/>
        <w:contextualSpacing/>
        <w:jc w:val="right"/>
        <w:rPr>
          <w:b/>
          <w:i/>
          <w:sz w:val="22"/>
          <w:szCs w:val="22"/>
        </w:rPr>
      </w:pPr>
      <w:r w:rsidRPr="00802360">
        <w:rPr>
          <w:b/>
          <w:i/>
          <w:sz w:val="22"/>
          <w:szCs w:val="22"/>
        </w:rPr>
        <w:t>Форма</w:t>
      </w:r>
    </w:p>
    <w:p w:rsidR="00C83B83" w:rsidRPr="00802360" w:rsidRDefault="00C83B83" w:rsidP="00C83B83">
      <w:pPr>
        <w:widowControl w:val="0"/>
        <w:spacing w:line="240" w:lineRule="auto"/>
        <w:contextualSpacing/>
        <w:jc w:val="center"/>
        <w:rPr>
          <w:b/>
          <w:sz w:val="22"/>
          <w:szCs w:val="22"/>
        </w:rPr>
      </w:pPr>
      <w:r w:rsidRPr="00802360">
        <w:rPr>
          <w:b/>
          <w:sz w:val="22"/>
          <w:szCs w:val="22"/>
        </w:rPr>
        <w:t>Акт</w:t>
      </w:r>
    </w:p>
    <w:p w:rsidR="00C83B83" w:rsidRPr="00802360" w:rsidRDefault="00C83B83" w:rsidP="00C83B83">
      <w:pPr>
        <w:widowControl w:val="0"/>
        <w:spacing w:line="240" w:lineRule="auto"/>
        <w:contextualSpacing/>
        <w:jc w:val="center"/>
        <w:rPr>
          <w:b/>
          <w:sz w:val="22"/>
          <w:szCs w:val="22"/>
        </w:rPr>
      </w:pPr>
      <w:r w:rsidRPr="00802360">
        <w:rPr>
          <w:b/>
          <w:sz w:val="22"/>
          <w:szCs w:val="22"/>
        </w:rPr>
        <w:t xml:space="preserve"> передачи оборудования</w:t>
      </w:r>
    </w:p>
    <w:p w:rsidR="00C83B83" w:rsidRPr="00802360" w:rsidRDefault="00C83B83" w:rsidP="00C83B83">
      <w:pPr>
        <w:widowControl w:val="0"/>
        <w:spacing w:line="240" w:lineRule="auto"/>
        <w:contextualSpacing/>
        <w:jc w:val="center"/>
        <w:rPr>
          <w:b/>
          <w:sz w:val="22"/>
          <w:szCs w:val="22"/>
        </w:rPr>
      </w:pPr>
      <w:r w:rsidRPr="00802360">
        <w:rPr>
          <w:b/>
          <w:sz w:val="22"/>
          <w:szCs w:val="22"/>
        </w:rPr>
        <w:t>для проведения сервисного обслуживания</w:t>
      </w:r>
    </w:p>
    <w:tbl>
      <w:tblPr>
        <w:tblpPr w:leftFromText="181" w:rightFromText="181" w:vertAnchor="page" w:horzAnchor="margin" w:tblpY="207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79"/>
        <w:gridCol w:w="478"/>
        <w:gridCol w:w="1736"/>
        <w:gridCol w:w="5656"/>
      </w:tblGrid>
      <w:tr w:rsidR="00C83B83" w:rsidRPr="00802360" w:rsidTr="00971558">
        <w:trPr>
          <w:trHeight w:val="410"/>
        </w:trPr>
        <w:tc>
          <w:tcPr>
            <w:tcW w:w="5000" w:type="pct"/>
            <w:gridSpan w:val="4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Оборудование (система):___________________________________________________________________________</w:t>
            </w:r>
          </w:p>
        </w:tc>
      </w:tr>
      <w:tr w:rsidR="00C83B83" w:rsidRPr="00802360" w:rsidTr="00971558">
        <w:trPr>
          <w:trHeight w:val="714"/>
        </w:trPr>
        <w:tc>
          <w:tcPr>
            <w:tcW w:w="5000" w:type="pct"/>
            <w:gridSpan w:val="4"/>
            <w:vAlign w:val="center"/>
          </w:tcPr>
          <w:p w:rsidR="00C83B83" w:rsidRPr="00802360" w:rsidRDefault="00C83B83" w:rsidP="00C83B83">
            <w:pPr>
              <w:widowControl w:val="0"/>
              <w:spacing w:line="276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Адрес размещения </w:t>
            </w:r>
            <w:r w:rsidR="00154C83" w:rsidRPr="00802360">
              <w:rPr>
                <w:sz w:val="22"/>
                <w:szCs w:val="22"/>
              </w:rPr>
              <w:t>оборудования: _</w:t>
            </w:r>
            <w:r w:rsidRPr="00802360">
              <w:rPr>
                <w:sz w:val="22"/>
                <w:szCs w:val="22"/>
              </w:rPr>
              <w:t>___________________________________</w:t>
            </w:r>
            <w:r w:rsidR="00C44457">
              <w:rPr>
                <w:sz w:val="22"/>
                <w:szCs w:val="22"/>
              </w:rPr>
              <w:t>______________________</w:t>
            </w:r>
          </w:p>
          <w:p w:rsidR="00C83B83" w:rsidRPr="00802360" w:rsidRDefault="00C83B83" w:rsidP="00C83B83">
            <w:pPr>
              <w:widowControl w:val="0"/>
              <w:spacing w:line="276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____________________________________________________________</w:t>
            </w:r>
            <w:r w:rsidR="00C44457">
              <w:rPr>
                <w:sz w:val="22"/>
                <w:szCs w:val="22"/>
              </w:rPr>
              <w:t>___________________________</w:t>
            </w:r>
          </w:p>
          <w:p w:rsidR="00C83B83" w:rsidRPr="00802360" w:rsidRDefault="00C83B83" w:rsidP="00C83B83">
            <w:pPr>
              <w:widowControl w:val="0"/>
              <w:spacing w:after="240" w:line="276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Контактная информация</w:t>
            </w:r>
          </w:p>
        </w:tc>
      </w:tr>
      <w:tr w:rsidR="00C83B83" w:rsidRPr="00802360" w:rsidTr="00971558">
        <w:trPr>
          <w:trHeight w:val="529"/>
        </w:trPr>
        <w:tc>
          <w:tcPr>
            <w:tcW w:w="5000" w:type="pct"/>
            <w:gridSpan w:val="4"/>
            <w:vAlign w:val="center"/>
          </w:tcPr>
          <w:p w:rsidR="00C83B83" w:rsidRPr="00802360" w:rsidRDefault="00C83B83" w:rsidP="00C83B83">
            <w:pPr>
              <w:widowControl w:val="0"/>
              <w:spacing w:before="12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b/>
                <w:sz w:val="22"/>
                <w:szCs w:val="22"/>
              </w:rPr>
              <w:t xml:space="preserve">Новое </w:t>
            </w:r>
            <w:r w:rsidRPr="00802360">
              <w:rPr>
                <w:sz w:val="22"/>
                <w:szCs w:val="22"/>
              </w:rPr>
              <w:t xml:space="preserve">(не введенное в эксплуатацию) </w:t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b/>
                <w:sz w:val="22"/>
                <w:szCs w:val="22"/>
                <w:lang w:val="sv-SE"/>
              </w:rPr>
              <w:instrText xml:space="preserve"> FORMCHECKBOX </w:instrText>
            </w:r>
            <w:r w:rsidR="00F66BA2">
              <w:rPr>
                <w:b/>
                <w:sz w:val="22"/>
                <w:szCs w:val="22"/>
                <w:lang w:val="sv-SE"/>
              </w:rPr>
            </w:r>
            <w:r w:rsidR="00F66BA2">
              <w:rPr>
                <w:b/>
                <w:sz w:val="22"/>
                <w:szCs w:val="22"/>
                <w:lang w:val="sv-SE"/>
              </w:rPr>
              <w:fldChar w:fldCharType="separate"/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end"/>
            </w:r>
            <w:r w:rsidRPr="00802360">
              <w:rPr>
                <w:b/>
                <w:sz w:val="22"/>
                <w:szCs w:val="22"/>
              </w:rPr>
              <w:t xml:space="preserve">          Эксплуатируемое</w:t>
            </w:r>
            <w:r w:rsidRPr="00802360">
              <w:rPr>
                <w:sz w:val="22"/>
                <w:szCs w:val="22"/>
              </w:rPr>
              <w:t xml:space="preserve"> </w:t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b/>
                <w:sz w:val="22"/>
                <w:szCs w:val="22"/>
                <w:lang w:val="sv-SE"/>
              </w:rPr>
              <w:instrText xml:space="preserve"> FORMCHECKBOX </w:instrText>
            </w:r>
            <w:r w:rsidR="00F66BA2">
              <w:rPr>
                <w:b/>
                <w:sz w:val="22"/>
                <w:szCs w:val="22"/>
                <w:lang w:val="sv-SE"/>
              </w:rPr>
            </w:r>
            <w:r w:rsidR="00F66BA2">
              <w:rPr>
                <w:b/>
                <w:sz w:val="22"/>
                <w:szCs w:val="22"/>
                <w:lang w:val="sv-SE"/>
              </w:rPr>
              <w:fldChar w:fldCharType="separate"/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end"/>
            </w:r>
            <w:r w:rsidRPr="00802360">
              <w:rPr>
                <w:sz w:val="22"/>
                <w:szCs w:val="22"/>
              </w:rPr>
              <w:t xml:space="preserve">  </w:t>
            </w:r>
          </w:p>
          <w:p w:rsidR="00C83B83" w:rsidRPr="00802360" w:rsidRDefault="00C83B83" w:rsidP="00C83B83">
            <w:pPr>
              <w:widowControl w:val="0"/>
              <w:spacing w:before="120" w:after="12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b/>
                <w:sz w:val="22"/>
                <w:szCs w:val="22"/>
              </w:rPr>
              <w:t>Существующая Гарантия:</w:t>
            </w:r>
            <w:r w:rsidRPr="00802360">
              <w:rPr>
                <w:sz w:val="22"/>
                <w:szCs w:val="22"/>
              </w:rPr>
              <w:t xml:space="preserve">     производителя </w:t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b/>
                <w:sz w:val="22"/>
                <w:szCs w:val="22"/>
                <w:lang w:val="sv-SE"/>
              </w:rPr>
              <w:instrText xml:space="preserve"> FORMCHECKBOX </w:instrText>
            </w:r>
            <w:r w:rsidR="00F66BA2">
              <w:rPr>
                <w:b/>
                <w:sz w:val="22"/>
                <w:szCs w:val="22"/>
                <w:lang w:val="sv-SE"/>
              </w:rPr>
            </w:r>
            <w:r w:rsidR="00F66BA2">
              <w:rPr>
                <w:b/>
                <w:sz w:val="22"/>
                <w:szCs w:val="22"/>
                <w:lang w:val="sv-SE"/>
              </w:rPr>
              <w:fldChar w:fldCharType="separate"/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end"/>
            </w:r>
            <w:r w:rsidRPr="00802360">
              <w:rPr>
                <w:sz w:val="22"/>
                <w:szCs w:val="22"/>
              </w:rPr>
              <w:t xml:space="preserve"> / установщика </w:t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b/>
                <w:sz w:val="22"/>
                <w:szCs w:val="22"/>
                <w:lang w:val="sv-SE"/>
              </w:rPr>
              <w:instrText xml:space="preserve"> FORMCHECKBOX </w:instrText>
            </w:r>
            <w:r w:rsidR="00F66BA2">
              <w:rPr>
                <w:b/>
                <w:sz w:val="22"/>
                <w:szCs w:val="22"/>
                <w:lang w:val="sv-SE"/>
              </w:rPr>
            </w:r>
            <w:r w:rsidR="00F66BA2">
              <w:rPr>
                <w:b/>
                <w:sz w:val="22"/>
                <w:szCs w:val="22"/>
                <w:lang w:val="sv-SE"/>
              </w:rPr>
              <w:fldChar w:fldCharType="separate"/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end"/>
            </w:r>
            <w:r w:rsidRPr="00802360">
              <w:rPr>
                <w:sz w:val="22"/>
                <w:szCs w:val="22"/>
              </w:rPr>
              <w:t xml:space="preserve"> / Гарантийный срок истек </w:t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b/>
                <w:sz w:val="22"/>
                <w:szCs w:val="22"/>
                <w:lang w:val="sv-SE"/>
              </w:rPr>
              <w:instrText xml:space="preserve"> FORMCHECKBOX </w:instrText>
            </w:r>
            <w:r w:rsidR="00F66BA2">
              <w:rPr>
                <w:b/>
                <w:sz w:val="22"/>
                <w:szCs w:val="22"/>
                <w:lang w:val="sv-SE"/>
              </w:rPr>
            </w:r>
            <w:r w:rsidR="00F66BA2">
              <w:rPr>
                <w:b/>
                <w:sz w:val="22"/>
                <w:szCs w:val="22"/>
                <w:lang w:val="sv-SE"/>
              </w:rPr>
              <w:fldChar w:fldCharType="separate"/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end"/>
            </w:r>
          </w:p>
        </w:tc>
      </w:tr>
      <w:tr w:rsidR="00C83B83" w:rsidRPr="00802360" w:rsidTr="00971558">
        <w:trPr>
          <w:trHeight w:val="397"/>
        </w:trPr>
        <w:tc>
          <w:tcPr>
            <w:tcW w:w="5000" w:type="pct"/>
            <w:gridSpan w:val="4"/>
            <w:tcBorders>
              <w:bottom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Дата выпуска _____________________ </w:t>
            </w:r>
            <w:r w:rsidRPr="00802360">
              <w:rPr>
                <w:b/>
                <w:sz w:val="22"/>
                <w:szCs w:val="22"/>
              </w:rPr>
              <w:t xml:space="preserve">         </w:t>
            </w:r>
            <w:r w:rsidRPr="00802360">
              <w:rPr>
                <w:sz w:val="22"/>
                <w:szCs w:val="22"/>
              </w:rPr>
              <w:t>Дата ввода в эксплуатацию ______________________</w:t>
            </w:r>
          </w:p>
        </w:tc>
      </w:tr>
      <w:tr w:rsidR="00C83B83" w:rsidRPr="00802360" w:rsidTr="00971558">
        <w:trPr>
          <w:trHeight w:val="687"/>
        </w:trPr>
        <w:tc>
          <w:tcPr>
            <w:tcW w:w="5000" w:type="pct"/>
            <w:gridSpan w:val="4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Дата предыдущего обслуживания__________________ Кем проводилось______________________</w:t>
            </w:r>
          </w:p>
          <w:p w:rsidR="00C83B83" w:rsidRPr="00802360" w:rsidRDefault="00C83B83" w:rsidP="00C83B83">
            <w:pPr>
              <w:widowControl w:val="0"/>
              <w:spacing w:before="6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Вид проводимых работ (ТО, замена </w:t>
            </w:r>
            <w:proofErr w:type="spellStart"/>
            <w:r w:rsidRPr="00802360">
              <w:rPr>
                <w:sz w:val="22"/>
                <w:szCs w:val="22"/>
              </w:rPr>
              <w:t>компл</w:t>
            </w:r>
            <w:proofErr w:type="spellEnd"/>
            <w:r w:rsidRPr="00802360">
              <w:rPr>
                <w:sz w:val="22"/>
                <w:szCs w:val="22"/>
              </w:rPr>
              <w:t>.)____________</w:t>
            </w:r>
          </w:p>
        </w:tc>
      </w:tr>
      <w:tr w:rsidR="00C83B83" w:rsidRPr="00802360" w:rsidTr="00971558">
        <w:trPr>
          <w:trHeight w:val="397"/>
        </w:trPr>
        <w:tc>
          <w:tcPr>
            <w:tcW w:w="5000" w:type="pct"/>
            <w:gridSpan w:val="4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Модель:                                                                         Серийный номер основного модуля:</w:t>
            </w:r>
          </w:p>
        </w:tc>
      </w:tr>
      <w:tr w:rsidR="00C83B83" w:rsidRPr="00802360" w:rsidTr="00971558">
        <w:trPr>
          <w:trHeight w:val="549"/>
        </w:trPr>
        <w:tc>
          <w:tcPr>
            <w:tcW w:w="5000" w:type="pct"/>
            <w:gridSpan w:val="4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Дополнительные блоки/шкафы (наименование, количество)</w:t>
            </w:r>
            <w:r w:rsidR="00C83D7F" w:rsidRPr="00802360">
              <w:rPr>
                <w:sz w:val="22"/>
                <w:szCs w:val="22"/>
              </w:rPr>
              <w:t xml:space="preserve"> </w:t>
            </w:r>
            <w:r w:rsidRPr="00802360">
              <w:rPr>
                <w:sz w:val="22"/>
                <w:szCs w:val="22"/>
              </w:rPr>
              <w:t>_____________________________________________</w:t>
            </w:r>
          </w:p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397"/>
        </w:trPr>
        <w:tc>
          <w:tcPr>
            <w:tcW w:w="5000" w:type="pct"/>
            <w:gridSpan w:val="4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Модульная система </w:t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b/>
                <w:sz w:val="22"/>
                <w:szCs w:val="22"/>
                <w:lang w:val="sv-SE"/>
              </w:rPr>
              <w:instrText xml:space="preserve"> FORMCHECKBOX </w:instrText>
            </w:r>
            <w:r w:rsidR="00F66BA2">
              <w:rPr>
                <w:b/>
                <w:sz w:val="22"/>
                <w:szCs w:val="22"/>
                <w:lang w:val="sv-SE"/>
              </w:rPr>
            </w:r>
            <w:r w:rsidR="00F66BA2">
              <w:rPr>
                <w:b/>
                <w:sz w:val="22"/>
                <w:szCs w:val="22"/>
                <w:lang w:val="sv-SE"/>
              </w:rPr>
              <w:fldChar w:fldCharType="separate"/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end"/>
            </w:r>
            <w:r w:rsidRPr="00802360">
              <w:rPr>
                <w:sz w:val="22"/>
                <w:szCs w:val="22"/>
              </w:rPr>
              <w:t xml:space="preserve">  Количество съемных модулей ________ Количество свободных слотов ________</w:t>
            </w:r>
          </w:p>
        </w:tc>
      </w:tr>
      <w:tr w:rsidR="00C83B83" w:rsidRPr="00802360" w:rsidTr="00971558">
        <w:trPr>
          <w:trHeight w:val="397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Основной модуль: Состав</w:t>
            </w: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Исправен / Неисправен (замечания: в работе/отключен, повреждения, неисправности, аварийная индикация в модуле)</w:t>
            </w: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Дополнительные блоки/шкафы</w:t>
            </w: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284"/>
        </w:trPr>
        <w:tc>
          <w:tcPr>
            <w:tcW w:w="1084" w:type="pct"/>
            <w:tcBorders>
              <w:righ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tcBorders>
              <w:left w:val="single" w:sz="6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397"/>
        </w:trPr>
        <w:tc>
          <w:tcPr>
            <w:tcW w:w="1084" w:type="pct"/>
            <w:tcBorders>
              <w:right w:val="nil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  <w:lang w:val="en-US"/>
              </w:rPr>
            </w:pPr>
            <w:r w:rsidRPr="00802360">
              <w:rPr>
                <w:sz w:val="22"/>
                <w:szCs w:val="22"/>
              </w:rPr>
              <w:t>Тип аккумуляторных батарей /модулей</w:t>
            </w:r>
          </w:p>
        </w:tc>
        <w:tc>
          <w:tcPr>
            <w:tcW w:w="1102" w:type="pct"/>
            <w:gridSpan w:val="2"/>
            <w:tcBorders>
              <w:left w:val="nil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2815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Количество: Основной ________ </w:t>
            </w:r>
            <w:proofErr w:type="spellStart"/>
            <w:r w:rsidRPr="00802360">
              <w:rPr>
                <w:sz w:val="22"/>
                <w:szCs w:val="22"/>
              </w:rPr>
              <w:t>Внешн</w:t>
            </w:r>
            <w:proofErr w:type="spellEnd"/>
            <w:r w:rsidRPr="00802360">
              <w:rPr>
                <w:sz w:val="22"/>
                <w:szCs w:val="22"/>
              </w:rPr>
              <w:t>. (</w:t>
            </w:r>
            <w:proofErr w:type="gramStart"/>
            <w:r w:rsidRPr="00802360">
              <w:rPr>
                <w:sz w:val="22"/>
                <w:szCs w:val="22"/>
              </w:rPr>
              <w:t>1)_</w:t>
            </w:r>
            <w:proofErr w:type="gramEnd"/>
            <w:r w:rsidRPr="00802360">
              <w:rPr>
                <w:sz w:val="22"/>
                <w:szCs w:val="22"/>
              </w:rPr>
              <w:t>_____</w:t>
            </w:r>
          </w:p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spellStart"/>
            <w:r w:rsidRPr="00802360">
              <w:rPr>
                <w:sz w:val="22"/>
                <w:szCs w:val="22"/>
              </w:rPr>
              <w:t>Внешн</w:t>
            </w:r>
            <w:proofErr w:type="spellEnd"/>
            <w:r w:rsidRPr="00802360">
              <w:rPr>
                <w:sz w:val="22"/>
                <w:szCs w:val="22"/>
              </w:rPr>
              <w:t xml:space="preserve">. (2) ______ </w:t>
            </w:r>
            <w:proofErr w:type="spellStart"/>
            <w:proofErr w:type="gramStart"/>
            <w:r w:rsidRPr="00802360">
              <w:rPr>
                <w:sz w:val="22"/>
                <w:szCs w:val="22"/>
              </w:rPr>
              <w:t>Внешн</w:t>
            </w:r>
            <w:proofErr w:type="spellEnd"/>
            <w:r w:rsidRPr="00802360">
              <w:rPr>
                <w:sz w:val="22"/>
                <w:szCs w:val="22"/>
              </w:rPr>
              <w:t>.(</w:t>
            </w:r>
            <w:proofErr w:type="gramEnd"/>
            <w:r w:rsidRPr="00802360">
              <w:rPr>
                <w:sz w:val="22"/>
                <w:szCs w:val="22"/>
              </w:rPr>
              <w:t xml:space="preserve">3)______ </w:t>
            </w:r>
            <w:proofErr w:type="spellStart"/>
            <w:r w:rsidRPr="00802360">
              <w:rPr>
                <w:sz w:val="22"/>
                <w:szCs w:val="22"/>
              </w:rPr>
              <w:t>Внешн</w:t>
            </w:r>
            <w:proofErr w:type="spellEnd"/>
            <w:r w:rsidRPr="00802360">
              <w:rPr>
                <w:sz w:val="22"/>
                <w:szCs w:val="22"/>
              </w:rPr>
              <w:t>.(4)______</w:t>
            </w:r>
          </w:p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C83B83" w:rsidRPr="00802360" w:rsidTr="00971558">
        <w:trPr>
          <w:trHeight w:val="397"/>
        </w:trPr>
        <w:tc>
          <w:tcPr>
            <w:tcW w:w="1322" w:type="pct"/>
            <w:gridSpan w:val="2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Одиночный ИБП              </w:t>
            </w:r>
            <w:r w:rsidRPr="00802360">
              <w:rPr>
                <w:b/>
                <w:sz w:val="22"/>
                <w:szCs w:val="22"/>
              </w:rPr>
              <w:t xml:space="preserve"> </w:t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02360">
              <w:rPr>
                <w:b/>
                <w:sz w:val="22"/>
                <w:szCs w:val="22"/>
                <w:lang w:val="sv-SE"/>
              </w:rPr>
              <w:instrText xml:space="preserve"> FORMCHECKBOX </w:instrText>
            </w:r>
            <w:r w:rsidR="00F66BA2">
              <w:rPr>
                <w:b/>
                <w:sz w:val="22"/>
                <w:szCs w:val="22"/>
                <w:lang w:val="sv-SE"/>
              </w:rPr>
            </w:r>
            <w:r w:rsidR="00F66BA2">
              <w:rPr>
                <w:b/>
                <w:sz w:val="22"/>
                <w:szCs w:val="22"/>
                <w:lang w:val="sv-SE"/>
              </w:rPr>
              <w:fldChar w:fldCharType="separate"/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end"/>
            </w:r>
            <w:bookmarkEnd w:id="1"/>
          </w:p>
        </w:tc>
        <w:tc>
          <w:tcPr>
            <w:tcW w:w="3678" w:type="pct"/>
            <w:gridSpan w:val="2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Параллельная система    (резервирование)</w:t>
            </w:r>
            <w:r w:rsidRPr="00802360">
              <w:rPr>
                <w:b/>
                <w:sz w:val="22"/>
                <w:szCs w:val="22"/>
              </w:rPr>
              <w:t xml:space="preserve"> </w:t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b/>
                <w:sz w:val="22"/>
                <w:szCs w:val="22"/>
              </w:rPr>
              <w:instrText xml:space="preserve"> </w:instrText>
            </w:r>
            <w:r w:rsidRPr="00802360">
              <w:rPr>
                <w:b/>
                <w:sz w:val="22"/>
                <w:szCs w:val="22"/>
                <w:lang w:val="en-US"/>
              </w:rPr>
              <w:instrText>FORMCHECKBOX</w:instrText>
            </w:r>
            <w:r w:rsidRPr="00802360">
              <w:rPr>
                <w:b/>
                <w:sz w:val="22"/>
                <w:szCs w:val="22"/>
              </w:rPr>
              <w:instrText xml:space="preserve"> </w:instrText>
            </w:r>
            <w:r w:rsidR="00F66BA2">
              <w:rPr>
                <w:b/>
                <w:sz w:val="22"/>
                <w:szCs w:val="22"/>
                <w:lang w:val="sv-SE"/>
              </w:rPr>
            </w:r>
            <w:r w:rsidR="00F66BA2">
              <w:rPr>
                <w:b/>
                <w:sz w:val="22"/>
                <w:szCs w:val="22"/>
                <w:lang w:val="sv-SE"/>
              </w:rPr>
              <w:fldChar w:fldCharType="separate"/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end"/>
            </w:r>
            <w:r w:rsidRPr="00802360">
              <w:rPr>
                <w:b/>
                <w:sz w:val="22"/>
                <w:szCs w:val="22"/>
              </w:rPr>
              <w:t xml:space="preserve">     </w:t>
            </w:r>
            <w:r w:rsidRPr="00802360">
              <w:rPr>
                <w:sz w:val="22"/>
                <w:szCs w:val="22"/>
              </w:rPr>
              <w:t xml:space="preserve">   (увеличение мощности)  </w:t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b/>
                <w:sz w:val="22"/>
                <w:szCs w:val="22"/>
              </w:rPr>
              <w:instrText xml:space="preserve"> </w:instrText>
            </w:r>
            <w:r w:rsidRPr="00802360">
              <w:rPr>
                <w:b/>
                <w:sz w:val="22"/>
                <w:szCs w:val="22"/>
                <w:lang w:val="en-US"/>
              </w:rPr>
              <w:instrText>FORMCHECKBOX</w:instrText>
            </w:r>
            <w:r w:rsidRPr="00802360">
              <w:rPr>
                <w:b/>
                <w:sz w:val="22"/>
                <w:szCs w:val="22"/>
              </w:rPr>
              <w:instrText xml:space="preserve"> </w:instrText>
            </w:r>
            <w:r w:rsidR="00F66BA2">
              <w:rPr>
                <w:b/>
                <w:sz w:val="22"/>
                <w:szCs w:val="22"/>
                <w:lang w:val="sv-SE"/>
              </w:rPr>
            </w:r>
            <w:r w:rsidR="00F66BA2">
              <w:rPr>
                <w:b/>
                <w:sz w:val="22"/>
                <w:szCs w:val="22"/>
                <w:lang w:val="sv-SE"/>
              </w:rPr>
              <w:fldChar w:fldCharType="separate"/>
            </w:r>
            <w:r w:rsidRPr="00802360">
              <w:rPr>
                <w:b/>
                <w:sz w:val="22"/>
                <w:szCs w:val="22"/>
                <w:lang w:val="sv-SE"/>
              </w:rPr>
              <w:fldChar w:fldCharType="end"/>
            </w:r>
          </w:p>
        </w:tc>
      </w:tr>
    </w:tbl>
    <w:p w:rsidR="00C83B83" w:rsidRPr="00802360" w:rsidRDefault="00C83B83" w:rsidP="00C83B83">
      <w:pPr>
        <w:widowControl w:val="0"/>
        <w:spacing w:line="240" w:lineRule="auto"/>
        <w:contextualSpacing/>
        <w:jc w:val="center"/>
        <w:rPr>
          <w:b/>
          <w:sz w:val="22"/>
          <w:szCs w:val="22"/>
        </w:rPr>
      </w:pPr>
      <w:r w:rsidRPr="00802360">
        <w:rPr>
          <w:b/>
          <w:sz w:val="22"/>
          <w:szCs w:val="22"/>
        </w:rPr>
        <w:t>Результат осмотра до начала работ</w:t>
      </w:r>
    </w:p>
    <w:tbl>
      <w:tblPr>
        <w:tblW w:w="5000" w:type="pct"/>
        <w:jc w:val="center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4" w:space="0" w:color="auto"/>
          <w:insideH w:val="single" w:sz="2" w:space="0" w:color="A6A6A6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91"/>
        <w:gridCol w:w="469"/>
        <w:gridCol w:w="5897"/>
      </w:tblGrid>
      <w:tr w:rsidR="00C83B83" w:rsidRPr="00802360" w:rsidTr="00971558">
        <w:trPr>
          <w:trHeight w:hRule="exact" w:val="576"/>
          <w:jc w:val="center"/>
        </w:trPr>
        <w:tc>
          <w:tcPr>
            <w:tcW w:w="1845" w:type="pct"/>
            <w:tcBorders>
              <w:top w:val="single" w:sz="4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</w:p>
        </w:tc>
        <w:tc>
          <w:tcPr>
            <w:tcW w:w="294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Примечания (указать степень отклонения от нормы, тип повреждения (вмятины, царапины,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электрич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повр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.))</w:t>
            </w: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4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Не обслуживалось более 1 года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4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Загрязнение корпуса Грязь/Пыль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Загрязненность помещения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Отсутствие кондиционера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Повышенная темп в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помещ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(выше 25</w:t>
            </w:r>
            <w:r w:rsidRPr="00802360">
              <w:rPr>
                <w:rFonts w:eastAsia="Calibri"/>
                <w:snapToGrid/>
                <w:sz w:val="22"/>
                <w:szCs w:val="22"/>
                <w:vertAlign w:val="superscript"/>
                <w:lang w:eastAsia="en-US"/>
              </w:rPr>
              <w:t>0</w:t>
            </w: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С)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6A6A6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Помещ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оборудовано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пож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сигн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/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сист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ПТ</w:t>
            </w:r>
          </w:p>
        </w:tc>
        <w:tc>
          <w:tcPr>
            <w:tcW w:w="2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6A6A6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6A6A6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Не работают вентиляторы устройства</w:t>
            </w:r>
          </w:p>
        </w:tc>
        <w:tc>
          <w:tcPr>
            <w:tcW w:w="2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6A6A6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Повреждения ИБП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Повреждения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внешн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. блок (1)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Повреждения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внешн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. блок (2)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 xml:space="preserve">Повреждения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внешн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. блок (3)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Повреждения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внешн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. блок (4)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Повреждения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внешн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. панели байпаса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Повреждения силового кабеля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Отсутствие</w:t>
            </w:r>
            <w:r w:rsidRPr="00802360">
              <w:rPr>
                <w:rFonts w:eastAsia="Calibri"/>
                <w:snapToGrid/>
                <w:sz w:val="22"/>
                <w:szCs w:val="22"/>
                <w:lang w:val="en-US" w:eastAsia="en-US"/>
              </w:rPr>
              <w:t xml:space="preserve"> </w:t>
            </w: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внешнего заземления ИБП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Отсутствие заземления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внешн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. шкафов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Отсутствие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устр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откл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внешн</w:t>
            </w:r>
            <w:proofErr w:type="spellEnd"/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. АКБ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571"/>
          <w:jc w:val="center"/>
        </w:trPr>
        <w:tc>
          <w:tcPr>
            <w:tcW w:w="1845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Аварийные сигналы/индикация до начала работ</w:t>
            </w:r>
          </w:p>
        </w:tc>
        <w:tc>
          <w:tcPr>
            <w:tcW w:w="2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4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1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Дополнительные замечания:</w:t>
            </w:r>
          </w:p>
        </w:tc>
      </w:tr>
      <w:tr w:rsidR="00C83B83" w:rsidRPr="00802360" w:rsidTr="00971558">
        <w:trPr>
          <w:trHeight w:hRule="exact" w:val="281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1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4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</w:tbl>
    <w:p w:rsidR="00C83B83" w:rsidRPr="00802360" w:rsidRDefault="00C83B83" w:rsidP="00C83B83">
      <w:pPr>
        <w:widowControl w:val="0"/>
        <w:spacing w:line="240" w:lineRule="auto"/>
        <w:contextualSpacing/>
        <w:jc w:val="center"/>
        <w:rPr>
          <w:b/>
          <w:sz w:val="22"/>
          <w:szCs w:val="22"/>
        </w:rPr>
      </w:pPr>
    </w:p>
    <w:p w:rsidR="00C83B83" w:rsidRPr="00802360" w:rsidRDefault="00C83B83" w:rsidP="00C83B83">
      <w:pPr>
        <w:widowControl w:val="0"/>
        <w:spacing w:line="240" w:lineRule="auto"/>
        <w:contextualSpacing/>
        <w:rPr>
          <w:i/>
          <w:sz w:val="22"/>
          <w:szCs w:val="22"/>
        </w:rPr>
      </w:pPr>
      <w:r w:rsidRPr="00802360">
        <w:rPr>
          <w:i/>
          <w:sz w:val="22"/>
          <w:szCs w:val="22"/>
        </w:rPr>
        <w:t xml:space="preserve">Осмотр системы до начала работ выполнен. Повреждения оборудования, аварийные сигналы, состояние системы на момент передачи оборудования для проведения работ отражены в акте и зафиксированы ЗАКАЗЧИКОМ и ИСПОЛНИТЕЛЕМ. </w:t>
      </w:r>
    </w:p>
    <w:p w:rsidR="00C83B83" w:rsidRPr="00802360" w:rsidRDefault="00C83B83" w:rsidP="00C83B83">
      <w:pPr>
        <w:widowControl w:val="0"/>
        <w:spacing w:line="240" w:lineRule="auto"/>
        <w:contextualSpacing/>
        <w:rPr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40"/>
        <w:gridCol w:w="6709"/>
      </w:tblGrid>
      <w:tr w:rsidR="00C83B83" w:rsidRPr="00802360" w:rsidTr="00971558">
        <w:trPr>
          <w:trHeight w:val="536"/>
        </w:trPr>
        <w:tc>
          <w:tcPr>
            <w:tcW w:w="1662" w:type="pct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Дата: </w:t>
            </w:r>
          </w:p>
        </w:tc>
        <w:tc>
          <w:tcPr>
            <w:tcW w:w="3338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>Время начала работ: ____ час.____ мин.</w:t>
            </w:r>
          </w:p>
        </w:tc>
      </w:tr>
      <w:tr w:rsidR="00C83B83" w:rsidRPr="00802360" w:rsidTr="00971558">
        <w:trPr>
          <w:trHeight w:val="4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Представитель Исполнителя                                                                              </w:t>
            </w:r>
            <w:r w:rsidRPr="00802360">
              <w:rPr>
                <w:b/>
                <w:sz w:val="22"/>
                <w:szCs w:val="22"/>
              </w:rPr>
              <w:t>/                                                              /</w:t>
            </w:r>
          </w:p>
        </w:tc>
      </w:tr>
      <w:tr w:rsidR="00C83B83" w:rsidRPr="00802360" w:rsidTr="00971558">
        <w:trPr>
          <w:trHeight w:val="41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Представитель Заказчика:                                                                                  </w:t>
            </w:r>
            <w:r w:rsidRPr="00802360">
              <w:rPr>
                <w:b/>
                <w:sz w:val="22"/>
                <w:szCs w:val="22"/>
              </w:rPr>
              <w:t xml:space="preserve">/              </w:t>
            </w:r>
            <w:r w:rsidRPr="00802360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  <w:r w:rsidRPr="00802360">
              <w:rPr>
                <w:b/>
                <w:sz w:val="22"/>
                <w:szCs w:val="22"/>
              </w:rPr>
              <w:t>/</w:t>
            </w:r>
          </w:p>
        </w:tc>
      </w:tr>
    </w:tbl>
    <w:p w:rsidR="00C83B83" w:rsidRPr="00802360" w:rsidRDefault="00C83B83" w:rsidP="00C83B83">
      <w:pPr>
        <w:widowControl w:val="0"/>
        <w:spacing w:line="240" w:lineRule="auto"/>
        <w:contextualSpacing/>
        <w:jc w:val="center"/>
        <w:rPr>
          <w:b/>
          <w:sz w:val="22"/>
          <w:szCs w:val="22"/>
        </w:rPr>
      </w:pPr>
    </w:p>
    <w:p w:rsidR="00C83B83" w:rsidRPr="00802360" w:rsidRDefault="00C83B83" w:rsidP="00C83B83">
      <w:pPr>
        <w:widowControl w:val="0"/>
        <w:spacing w:line="240" w:lineRule="auto"/>
        <w:contextualSpacing/>
        <w:jc w:val="center"/>
        <w:rPr>
          <w:b/>
          <w:sz w:val="22"/>
          <w:szCs w:val="22"/>
        </w:rPr>
      </w:pPr>
      <w:r w:rsidRPr="00802360">
        <w:rPr>
          <w:b/>
          <w:sz w:val="22"/>
          <w:szCs w:val="22"/>
        </w:rPr>
        <w:t>Состояние оборудования при передаче Заказчику по окончании проведения работ</w:t>
      </w:r>
    </w:p>
    <w:tbl>
      <w:tblPr>
        <w:tblW w:w="5000" w:type="pct"/>
        <w:jc w:val="center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4" w:space="0" w:color="auto"/>
          <w:insideH w:val="single" w:sz="2" w:space="0" w:color="A6A6A6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92"/>
        <w:gridCol w:w="469"/>
        <w:gridCol w:w="5896"/>
      </w:tblGrid>
      <w:tr w:rsidR="00C83B83" w:rsidRPr="00802360" w:rsidTr="00971558">
        <w:trPr>
          <w:trHeight w:hRule="exact" w:val="284"/>
          <w:jc w:val="center"/>
        </w:trPr>
        <w:tc>
          <w:tcPr>
            <w:tcW w:w="1837" w:type="pct"/>
            <w:tcBorders>
              <w:top w:val="single" w:sz="4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</w:p>
        </w:tc>
        <w:tc>
          <w:tcPr>
            <w:tcW w:w="293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Примечания</w:t>
            </w:r>
          </w:p>
        </w:tc>
      </w:tr>
      <w:tr w:rsidR="00C83B83" w:rsidRPr="00802360" w:rsidTr="00971558">
        <w:trPr>
          <w:trHeight w:hRule="exact" w:val="570"/>
          <w:jc w:val="center"/>
        </w:trPr>
        <w:tc>
          <w:tcPr>
            <w:tcW w:w="1837" w:type="pct"/>
            <w:tcBorders>
              <w:top w:val="single" w:sz="4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Вентиляционные отверстия ИБП очищены от пыли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33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C83B83" w:rsidRPr="00802360" w:rsidTr="00971558">
        <w:trPr>
          <w:trHeight w:hRule="exact" w:val="571"/>
          <w:jc w:val="center"/>
        </w:trPr>
        <w:tc>
          <w:tcPr>
            <w:tcW w:w="1837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Аварийные сигналы/индикация по окончании работ отсутствуют</w:t>
            </w:r>
          </w:p>
        </w:tc>
        <w:tc>
          <w:tcPr>
            <w:tcW w:w="23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3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571"/>
          <w:jc w:val="center"/>
        </w:trPr>
        <w:tc>
          <w:tcPr>
            <w:tcW w:w="1837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Новые повреждения после проведения работ отсутствуют</w:t>
            </w:r>
          </w:p>
        </w:tc>
        <w:tc>
          <w:tcPr>
            <w:tcW w:w="23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3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571"/>
          <w:jc w:val="center"/>
        </w:trPr>
        <w:tc>
          <w:tcPr>
            <w:tcW w:w="1837" w:type="pct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Замечания по качеству проведения работ отсутствуют</w:t>
            </w:r>
          </w:p>
        </w:tc>
        <w:tc>
          <w:tcPr>
            <w:tcW w:w="23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center"/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pP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instrText xml:space="preserve"> FORMCHECKBOX </w:instrText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</w:r>
            <w:r w:rsidR="00F66BA2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separate"/>
            </w:r>
            <w:r w:rsidRPr="00802360">
              <w:rPr>
                <w:rFonts w:eastAsia="Calibri"/>
                <w:b/>
                <w:snapToGrid/>
                <w:sz w:val="22"/>
                <w:szCs w:val="22"/>
                <w:lang w:val="sv-SE" w:eastAsia="en-US"/>
              </w:rPr>
              <w:fldChar w:fldCharType="end"/>
            </w:r>
          </w:p>
        </w:tc>
        <w:tc>
          <w:tcPr>
            <w:tcW w:w="293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trHeight w:hRule="exact" w:val="281"/>
          <w:jc w:val="center"/>
        </w:trPr>
        <w:tc>
          <w:tcPr>
            <w:tcW w:w="5000" w:type="pct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83B83" w:rsidRPr="00802360" w:rsidRDefault="00C83B83" w:rsidP="00C83B83">
            <w:pPr>
              <w:widowControl w:val="0"/>
              <w:spacing w:after="160" w:line="259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Дополнительные замечания:</w:t>
            </w:r>
          </w:p>
        </w:tc>
      </w:tr>
    </w:tbl>
    <w:p w:rsidR="00C83B83" w:rsidRPr="00802360" w:rsidRDefault="00C83B83" w:rsidP="00C83B83">
      <w:pPr>
        <w:widowControl w:val="0"/>
        <w:spacing w:line="240" w:lineRule="auto"/>
        <w:contextualSpacing/>
        <w:jc w:val="center"/>
        <w:rPr>
          <w:b/>
          <w:sz w:val="22"/>
          <w:szCs w:val="22"/>
        </w:rPr>
      </w:pPr>
    </w:p>
    <w:p w:rsidR="00C83B83" w:rsidRPr="00802360" w:rsidRDefault="00C83B83" w:rsidP="00C83B83">
      <w:pPr>
        <w:widowControl w:val="0"/>
        <w:spacing w:line="240" w:lineRule="auto"/>
        <w:contextualSpacing/>
        <w:rPr>
          <w:i/>
          <w:sz w:val="22"/>
          <w:szCs w:val="22"/>
        </w:rPr>
      </w:pPr>
      <w:r w:rsidRPr="00802360">
        <w:rPr>
          <w:i/>
          <w:sz w:val="22"/>
          <w:szCs w:val="22"/>
        </w:rPr>
        <w:t xml:space="preserve">Приемка системы после проведения работ выполнена. Новые повреждения оборудования, новые аварийные сигналы на момент передачи оборудования в эксплуатацию Заказчику после проведения работ отражены в акте и зафиксированы ЗАКАЗЧИКОМ и ИСПОЛНИТЕЛЕМ. </w:t>
      </w:r>
    </w:p>
    <w:p w:rsidR="00C83B83" w:rsidRPr="00802360" w:rsidRDefault="00C83B83" w:rsidP="00C83B83">
      <w:pPr>
        <w:widowControl w:val="0"/>
        <w:spacing w:line="240" w:lineRule="auto"/>
        <w:contextualSpacing/>
        <w:rPr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40"/>
        <w:gridCol w:w="6709"/>
      </w:tblGrid>
      <w:tr w:rsidR="00C83B83" w:rsidRPr="00802360" w:rsidTr="00971558">
        <w:trPr>
          <w:trHeight w:val="536"/>
        </w:trPr>
        <w:tc>
          <w:tcPr>
            <w:tcW w:w="1662" w:type="pct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Дата: </w:t>
            </w:r>
          </w:p>
        </w:tc>
        <w:tc>
          <w:tcPr>
            <w:tcW w:w="3338" w:type="pct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Время окончания работ: ____ час. ____ мин. </w:t>
            </w:r>
          </w:p>
        </w:tc>
      </w:tr>
      <w:tr w:rsidR="00C83B83" w:rsidRPr="00802360" w:rsidTr="00971558">
        <w:trPr>
          <w:trHeight w:val="41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Представитель Исполнителя                                                                              </w:t>
            </w:r>
            <w:r w:rsidRPr="00802360">
              <w:rPr>
                <w:b/>
                <w:sz w:val="22"/>
                <w:szCs w:val="22"/>
              </w:rPr>
              <w:t>/                                                              /</w:t>
            </w:r>
          </w:p>
        </w:tc>
      </w:tr>
      <w:tr w:rsidR="00C83B83" w:rsidRPr="00802360" w:rsidTr="00971558">
        <w:trPr>
          <w:trHeight w:val="46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spacing w:line="240" w:lineRule="auto"/>
              <w:contextualSpacing/>
              <w:rPr>
                <w:sz w:val="22"/>
                <w:szCs w:val="22"/>
              </w:rPr>
            </w:pPr>
            <w:r w:rsidRPr="00802360">
              <w:rPr>
                <w:sz w:val="22"/>
                <w:szCs w:val="22"/>
              </w:rPr>
              <w:t xml:space="preserve">Представитель Заказчика:                                                                                  </w:t>
            </w:r>
            <w:r w:rsidRPr="00802360">
              <w:rPr>
                <w:b/>
                <w:sz w:val="22"/>
                <w:szCs w:val="22"/>
              </w:rPr>
              <w:t xml:space="preserve">/              </w:t>
            </w:r>
            <w:r w:rsidRPr="00802360">
              <w:rPr>
                <w:b/>
                <w:sz w:val="22"/>
                <w:szCs w:val="22"/>
                <w:lang w:val="en-US"/>
              </w:rPr>
              <w:t xml:space="preserve">                                                 </w:t>
            </w:r>
            <w:r w:rsidRPr="00802360">
              <w:rPr>
                <w:b/>
                <w:sz w:val="22"/>
                <w:szCs w:val="22"/>
              </w:rPr>
              <w:t>/</w:t>
            </w:r>
          </w:p>
        </w:tc>
      </w:tr>
    </w:tbl>
    <w:p w:rsidR="00C83B83" w:rsidRPr="00802360" w:rsidRDefault="00C83B83" w:rsidP="00C83B83">
      <w:pPr>
        <w:widowControl w:val="0"/>
        <w:spacing w:line="240" w:lineRule="auto"/>
        <w:contextualSpacing/>
        <w:rPr>
          <w:b/>
          <w:sz w:val="22"/>
          <w:szCs w:val="22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jc w:val="left"/>
        <w:rPr>
          <w:b/>
          <w:i/>
          <w:snapToGrid/>
          <w:sz w:val="22"/>
          <w:szCs w:val="22"/>
        </w:rPr>
      </w:pPr>
      <w:r w:rsidRPr="00802360">
        <w:rPr>
          <w:b/>
          <w:i/>
          <w:snapToGrid/>
          <w:sz w:val="22"/>
          <w:szCs w:val="22"/>
        </w:rPr>
        <w:t>ФОРМА СОГЛАСОВАНА:</w:t>
      </w:r>
    </w:p>
    <w:tbl>
      <w:tblPr>
        <w:tblW w:w="21684" w:type="dxa"/>
        <w:tblLook w:val="01E0" w:firstRow="1" w:lastRow="1" w:firstColumn="1" w:lastColumn="1" w:noHBand="0" w:noVBand="0"/>
      </w:tblPr>
      <w:tblGrid>
        <w:gridCol w:w="5508"/>
        <w:gridCol w:w="5508"/>
        <w:gridCol w:w="5508"/>
        <w:gridCol w:w="5160"/>
      </w:tblGrid>
      <w:tr w:rsidR="00C83B83" w:rsidRPr="00802360" w:rsidTr="00971558">
        <w:tc>
          <w:tcPr>
            <w:tcW w:w="5508" w:type="dxa"/>
          </w:tcPr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От Заказчика:</w:t>
            </w:r>
          </w:p>
        </w:tc>
        <w:tc>
          <w:tcPr>
            <w:tcW w:w="5508" w:type="dxa"/>
          </w:tcPr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От Исполнителя:</w:t>
            </w:r>
          </w:p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left="345" w:firstLine="708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>Заказчик:</w:t>
            </w:r>
          </w:p>
          <w:p w:rsidR="00C83B83" w:rsidRPr="00802360" w:rsidRDefault="00C83B83" w:rsidP="00C83B83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 xml:space="preserve">________________ </w:t>
            </w:r>
          </w:p>
          <w:p w:rsidR="00C83B83" w:rsidRPr="00802360" w:rsidRDefault="00C83B83" w:rsidP="00C83B83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02360">
              <w:rPr>
                <w:snapToGrid/>
                <w:sz w:val="22"/>
                <w:szCs w:val="22"/>
              </w:rPr>
              <w:t>________________</w:t>
            </w:r>
          </w:p>
          <w:p w:rsidR="00C83B83" w:rsidRPr="00802360" w:rsidRDefault="00C83B83" w:rsidP="00C83B83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02360">
              <w:rPr>
                <w:snapToGrid/>
                <w:sz w:val="22"/>
                <w:szCs w:val="22"/>
              </w:rPr>
              <w:t>(</w:t>
            </w:r>
            <w:r w:rsidRPr="00802360">
              <w:rPr>
                <w:i/>
                <w:snapToGrid/>
                <w:sz w:val="22"/>
                <w:szCs w:val="22"/>
              </w:rPr>
              <w:t>подписано электронной подписью</w:t>
            </w:r>
            <w:r w:rsidRPr="00802360">
              <w:rPr>
                <w:snapToGrid/>
                <w:sz w:val="22"/>
                <w:szCs w:val="22"/>
              </w:rPr>
              <w:t>)</w:t>
            </w:r>
          </w:p>
        </w:tc>
        <w:tc>
          <w:tcPr>
            <w:tcW w:w="5160" w:type="dxa"/>
          </w:tcPr>
          <w:p w:rsidR="00C83B83" w:rsidRPr="00802360" w:rsidRDefault="00C83B83" w:rsidP="00C83B83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>Исполнитель:</w:t>
            </w:r>
          </w:p>
          <w:p w:rsidR="00C83B83" w:rsidRPr="00802360" w:rsidRDefault="00C83B83" w:rsidP="00C83B83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 xml:space="preserve">________________ </w:t>
            </w:r>
          </w:p>
          <w:p w:rsidR="00C83B83" w:rsidRPr="00802360" w:rsidRDefault="00C83B83" w:rsidP="00C83B83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02360">
              <w:rPr>
                <w:snapToGrid/>
                <w:sz w:val="22"/>
                <w:szCs w:val="22"/>
              </w:rPr>
              <w:t>________________</w:t>
            </w:r>
          </w:p>
          <w:p w:rsidR="00C83B83" w:rsidRPr="00802360" w:rsidRDefault="00C83B83" w:rsidP="00C83B83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02360">
              <w:rPr>
                <w:snapToGrid/>
                <w:sz w:val="22"/>
                <w:szCs w:val="22"/>
              </w:rPr>
              <w:t>(</w:t>
            </w:r>
            <w:r w:rsidRPr="00802360">
              <w:rPr>
                <w:i/>
                <w:snapToGrid/>
                <w:sz w:val="22"/>
                <w:szCs w:val="22"/>
              </w:rPr>
              <w:t>подписано электронной подписью</w:t>
            </w:r>
            <w:r w:rsidRPr="00802360">
              <w:rPr>
                <w:snapToGrid/>
                <w:sz w:val="22"/>
                <w:szCs w:val="22"/>
              </w:rPr>
              <w:t>)</w:t>
            </w:r>
          </w:p>
        </w:tc>
      </w:tr>
      <w:tr w:rsidR="00C83B83" w:rsidRPr="00802360" w:rsidTr="00971558">
        <w:tc>
          <w:tcPr>
            <w:tcW w:w="5508" w:type="dxa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__________________ (Ф.И.О.)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508" w:type="dxa"/>
          </w:tcPr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___________________(Ф.И.О.)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508" w:type="dxa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5160" w:type="dxa"/>
          </w:tcPr>
          <w:p w:rsidR="00C83B83" w:rsidRPr="00802360" w:rsidRDefault="00C83B83" w:rsidP="00C83B83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</w:p>
        </w:tc>
      </w:tr>
    </w:tbl>
    <w:p w:rsidR="00C44457" w:rsidRDefault="00C44457" w:rsidP="00C83B83">
      <w:pPr>
        <w:widowControl w:val="0"/>
        <w:spacing w:after="160" w:line="240" w:lineRule="auto"/>
        <w:ind w:firstLine="0"/>
        <w:contextualSpacing/>
        <w:jc w:val="right"/>
        <w:rPr>
          <w:rFonts w:eastAsia="Calibri"/>
          <w:snapToGrid/>
          <w:sz w:val="22"/>
          <w:szCs w:val="22"/>
          <w:lang w:eastAsia="en-US"/>
        </w:rPr>
      </w:pPr>
    </w:p>
    <w:p w:rsidR="00C44457" w:rsidRDefault="00C44457">
      <w:pPr>
        <w:spacing w:after="200" w:line="276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br w:type="page"/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righ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lastRenderedPageBreak/>
        <w:t>Приложение № 2 к Техническому заданию</w:t>
      </w:r>
    </w:p>
    <w:p w:rsidR="00C83B83" w:rsidRPr="00802360" w:rsidRDefault="00C83B83" w:rsidP="00C83B83">
      <w:pPr>
        <w:widowControl w:val="0"/>
        <w:tabs>
          <w:tab w:val="left" w:pos="3469"/>
        </w:tabs>
        <w:spacing w:after="160" w:line="240" w:lineRule="auto"/>
        <w:ind w:firstLine="0"/>
        <w:contextualSpacing/>
        <w:jc w:val="right"/>
        <w:rPr>
          <w:rFonts w:eastAsia="Calibri"/>
          <w:b/>
          <w:i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i/>
          <w:snapToGrid/>
          <w:sz w:val="22"/>
          <w:szCs w:val="22"/>
          <w:lang w:eastAsia="en-US"/>
        </w:rPr>
        <w:t>Форма</w:t>
      </w:r>
    </w:p>
    <w:p w:rsidR="00C83B83" w:rsidRPr="00802360" w:rsidRDefault="00C83B83" w:rsidP="00C83B83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firstLine="0"/>
        <w:contextualSpacing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ЗАЯВКА</w:t>
      </w:r>
    </w:p>
    <w:p w:rsidR="00C83B83" w:rsidRPr="00802360" w:rsidRDefault="00C83B83" w:rsidP="00C83B83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firstLine="0"/>
        <w:contextualSpacing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на оказание услуг</w:t>
      </w:r>
    </w:p>
    <w:p w:rsidR="00C83D7F" w:rsidRPr="00802360" w:rsidRDefault="00C83D7F" w:rsidP="00C83B83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firstLine="0"/>
        <w:contextualSpacing/>
        <w:jc w:val="center"/>
        <w:rPr>
          <w:rFonts w:eastAsia="Calibri"/>
          <w:b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г. Санкт-Петербург</w:t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  <w:t>«____» __________ 20__ г.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Заказчик: Акционерное общество «Центральное морское конструкторское бюро «Алмаз»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(АО «ЦМКБ «Алмаз»).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Контактное лицо (с указанием должности):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b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Телефон/сотовый телефон (факс):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Исполнитель</w:t>
      </w:r>
      <w:r w:rsidRPr="00802360">
        <w:rPr>
          <w:rFonts w:eastAsia="Calibri"/>
          <w:snapToGrid/>
          <w:sz w:val="22"/>
          <w:szCs w:val="22"/>
          <w:lang w:eastAsia="en-US"/>
        </w:rPr>
        <w:t>: _____________________________________________________________________________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b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b/>
          <w:snapToGrid/>
          <w:sz w:val="22"/>
          <w:szCs w:val="22"/>
          <w:lang w:eastAsia="en-US"/>
        </w:rPr>
        <w:t>Основание</w:t>
      </w:r>
      <w:r w:rsidRPr="00802360">
        <w:rPr>
          <w:rFonts w:eastAsia="Calibri"/>
          <w:snapToGrid/>
          <w:sz w:val="22"/>
          <w:szCs w:val="22"/>
          <w:lang w:eastAsia="en-US"/>
        </w:rPr>
        <w:t>: договор на оказание услуг ____________________________________________________________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  <w:t>(</w:t>
      </w:r>
      <w:r w:rsidRPr="00802360">
        <w:rPr>
          <w:rFonts w:eastAsia="Calibri"/>
          <w:i/>
          <w:snapToGrid/>
          <w:sz w:val="22"/>
          <w:szCs w:val="22"/>
          <w:lang w:eastAsia="en-US"/>
        </w:rPr>
        <w:t>предмет договора</w:t>
      </w:r>
      <w:r w:rsidRPr="00802360">
        <w:rPr>
          <w:rFonts w:eastAsia="Calibri"/>
          <w:snapToGrid/>
          <w:sz w:val="22"/>
          <w:szCs w:val="22"/>
          <w:lang w:eastAsia="en-US"/>
        </w:rPr>
        <w:t>)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Заказчику требуется оказать услуги, предусмотренные договором, для следующего оборудования: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3"/>
        <w:gridCol w:w="4706"/>
      </w:tblGrid>
      <w:tr w:rsidR="00C83B83" w:rsidRPr="00802360" w:rsidTr="00971558">
        <w:tc>
          <w:tcPr>
            <w:tcW w:w="709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center"/>
              <w:rPr>
                <w:rFonts w:eastAsia="Calibri"/>
                <w:snapToGrid/>
                <w:spacing w:val="-2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pacing w:val="-20"/>
                <w:sz w:val="22"/>
                <w:szCs w:val="22"/>
                <w:lang w:eastAsia="en-US"/>
              </w:rPr>
              <w:t>№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center"/>
              <w:rPr>
                <w:rFonts w:eastAsia="Calibri"/>
                <w:snapToGrid/>
                <w:spacing w:val="-2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pacing w:val="-2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center"/>
              <w:rPr>
                <w:rFonts w:eastAsia="Calibri"/>
                <w:snapToGrid/>
                <w:spacing w:val="-2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pacing w:val="-20"/>
                <w:sz w:val="22"/>
                <w:szCs w:val="22"/>
                <w:lang w:eastAsia="en-US"/>
              </w:rPr>
              <w:t xml:space="preserve">Тип оборудования (в соответствии с техническим заданием), 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center"/>
              <w:rPr>
                <w:rFonts w:eastAsia="Calibri"/>
                <w:snapToGrid/>
                <w:spacing w:val="-2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pacing w:val="-20"/>
                <w:sz w:val="22"/>
                <w:szCs w:val="22"/>
                <w:lang w:eastAsia="en-US"/>
              </w:rPr>
              <w:t>(с серийного номера)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center"/>
              <w:rPr>
                <w:rFonts w:eastAsia="Calibri"/>
                <w:snapToGrid/>
                <w:spacing w:val="-20"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pacing w:val="-20"/>
                <w:sz w:val="22"/>
                <w:szCs w:val="22"/>
                <w:lang w:eastAsia="en-US"/>
              </w:rPr>
              <w:t>Описание  проблемы</w:t>
            </w:r>
          </w:p>
        </w:tc>
      </w:tr>
      <w:tr w:rsidR="00C83B83" w:rsidRPr="00802360" w:rsidTr="00971558">
        <w:tc>
          <w:tcPr>
            <w:tcW w:w="709" w:type="dxa"/>
            <w:shd w:val="clear" w:color="auto" w:fill="auto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shd w:val="clear" w:color="auto" w:fill="auto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c>
          <w:tcPr>
            <w:tcW w:w="709" w:type="dxa"/>
            <w:shd w:val="clear" w:color="auto" w:fill="auto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shd w:val="clear" w:color="auto" w:fill="auto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c>
          <w:tcPr>
            <w:tcW w:w="709" w:type="dxa"/>
            <w:shd w:val="clear" w:color="auto" w:fill="auto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4253" w:type="dxa"/>
            <w:shd w:val="clear" w:color="auto" w:fill="auto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706" w:type="dxa"/>
            <w:shd w:val="clear" w:color="auto" w:fill="auto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</w:tbl>
    <w:p w:rsidR="00C83B83" w:rsidRPr="00802360" w:rsidRDefault="00C83B83" w:rsidP="00C83B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Адрес местонахождения оборудования (с индексом): 196128, г. Санкт-Петербург, ул. Варшавская, д. 50.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Ответственное лицо Заказчика ____________________________________/________________________/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i/>
          <w:snapToGrid/>
          <w:sz w:val="22"/>
          <w:szCs w:val="22"/>
          <w:lang w:eastAsia="en-US"/>
        </w:rPr>
        <w:t xml:space="preserve">                                                                         (подпись)</w:t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i/>
          <w:snapToGrid/>
          <w:sz w:val="22"/>
          <w:szCs w:val="22"/>
          <w:lang w:eastAsia="en-US"/>
        </w:rPr>
        <w:t xml:space="preserve">                    </w:t>
      </w:r>
      <w:proofErr w:type="gramStart"/>
      <w:r w:rsidRPr="00802360">
        <w:rPr>
          <w:rFonts w:eastAsia="Calibri"/>
          <w:i/>
          <w:snapToGrid/>
          <w:sz w:val="22"/>
          <w:szCs w:val="22"/>
          <w:lang w:eastAsia="en-US"/>
        </w:rPr>
        <w:t xml:space="preserve">   (</w:t>
      </w:r>
      <w:proofErr w:type="gramEnd"/>
      <w:r w:rsidRPr="00802360">
        <w:rPr>
          <w:rFonts w:eastAsia="Calibri"/>
          <w:i/>
          <w:snapToGrid/>
          <w:sz w:val="22"/>
          <w:szCs w:val="22"/>
          <w:lang w:eastAsia="en-US"/>
        </w:rPr>
        <w:t>расшифровка подписи)</w:t>
      </w:r>
    </w:p>
    <w:p w:rsidR="00C83B83" w:rsidRPr="00802360" w:rsidRDefault="00C83B83" w:rsidP="00C83B83">
      <w:pPr>
        <w:widowControl w:val="0"/>
        <w:pBdr>
          <w:bottom w:val="single" w:sz="12" w:space="1" w:color="auto"/>
        </w:pBdr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right="-1"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right="-1" w:firstLine="0"/>
        <w:contextualSpacing/>
        <w:jc w:val="left"/>
        <w:rPr>
          <w:rFonts w:eastAsia="Calibri"/>
          <w:i/>
          <w:snapToGrid/>
          <w:sz w:val="22"/>
          <w:szCs w:val="22"/>
          <w:u w:val="single"/>
          <w:lang w:eastAsia="en-US"/>
        </w:rPr>
      </w:pPr>
      <w:r w:rsidRPr="00802360">
        <w:rPr>
          <w:rFonts w:eastAsia="Calibri"/>
          <w:i/>
          <w:snapToGrid/>
          <w:sz w:val="22"/>
          <w:szCs w:val="22"/>
          <w:u w:val="single"/>
          <w:lang w:eastAsia="en-US"/>
        </w:rPr>
        <w:t>Дальнейшие действия Исполнителя</w:t>
      </w:r>
    </w:p>
    <w:p w:rsidR="00C83B83" w:rsidRPr="00802360" w:rsidRDefault="00C83B83" w:rsidP="00C83B83">
      <w:pPr>
        <w:widowControl w:val="0"/>
        <w:spacing w:after="160" w:line="240" w:lineRule="auto"/>
        <w:ind w:right="-1"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Время регистрации заявки: ____: ____ «</w:t>
      </w:r>
      <w:r w:rsidRPr="00802360">
        <w:rPr>
          <w:rFonts w:eastAsia="Calibri"/>
          <w:b/>
          <w:snapToGrid/>
          <w:sz w:val="22"/>
          <w:szCs w:val="22"/>
          <w:lang w:eastAsia="en-US"/>
        </w:rPr>
        <w:t>____» ___________</w:t>
      </w:r>
      <w:r w:rsidRPr="00802360">
        <w:rPr>
          <w:rFonts w:eastAsia="Calibri"/>
          <w:snapToGrid/>
          <w:sz w:val="22"/>
          <w:szCs w:val="22"/>
          <w:lang w:eastAsia="en-US"/>
        </w:rPr>
        <w:t>202__ года *</w:t>
      </w:r>
    </w:p>
    <w:p w:rsidR="00C83B83" w:rsidRPr="00802360" w:rsidRDefault="00C83B83" w:rsidP="00C83B83">
      <w:pPr>
        <w:widowControl w:val="0"/>
        <w:spacing w:after="160" w:line="240" w:lineRule="auto"/>
        <w:ind w:right="-1"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14EE34" wp14:editId="1702FDA9">
                <wp:simplePos x="0" y="0"/>
                <wp:positionH relativeFrom="column">
                  <wp:posOffset>2144883</wp:posOffset>
                </wp:positionH>
                <wp:positionV relativeFrom="paragraph">
                  <wp:posOffset>120650</wp:posOffset>
                </wp:positionV>
                <wp:extent cx="2576195" cy="372110"/>
                <wp:effectExtent l="0" t="0" r="14605" b="279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69042C" id="Прямоугольник 7" o:spid="_x0000_s1026" style="position:absolute;margin-left:168.9pt;margin-top:9.5pt;width:202.85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"/>
            </w:pict>
          </mc:Fallback>
        </mc:AlternateContent>
      </w:r>
    </w:p>
    <w:p w:rsidR="00C83B83" w:rsidRPr="00802360" w:rsidRDefault="00C83B83" w:rsidP="00C83B83">
      <w:pPr>
        <w:widowControl w:val="0"/>
        <w:spacing w:after="160" w:line="240" w:lineRule="auto"/>
        <w:ind w:right="-1"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Заявке присвоен номер:      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Оказание услуг.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FBC8" wp14:editId="27CD1B1F">
                <wp:simplePos x="0" y="0"/>
                <wp:positionH relativeFrom="column">
                  <wp:posOffset>2130572</wp:posOffset>
                </wp:positionH>
                <wp:positionV relativeFrom="paragraph">
                  <wp:posOffset>24765</wp:posOffset>
                </wp:positionV>
                <wp:extent cx="2528570" cy="405765"/>
                <wp:effectExtent l="0" t="0" r="2413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857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BAACC4" id="Прямоугольник 8" o:spid="_x0000_s1026" style="position:absolute;margin-left:167.75pt;margin-top:1.95pt;width:199.1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"/>
            </w:pict>
          </mc:Fallback>
        </mc:AlternateConten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 xml:space="preserve">Планируемая дата оказания услуг: 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Ответственное лицо Исполнителя __________________________________/________________________/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i/>
          <w:snapToGrid/>
          <w:sz w:val="22"/>
          <w:szCs w:val="22"/>
          <w:lang w:eastAsia="en-US"/>
        </w:rPr>
        <w:t xml:space="preserve">                                                                         (подпись)</w:t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snapToGrid/>
          <w:sz w:val="22"/>
          <w:szCs w:val="22"/>
          <w:lang w:eastAsia="en-US"/>
        </w:rPr>
        <w:tab/>
      </w:r>
      <w:r w:rsidRPr="00802360">
        <w:rPr>
          <w:rFonts w:eastAsia="Calibri"/>
          <w:i/>
          <w:snapToGrid/>
          <w:sz w:val="22"/>
          <w:szCs w:val="22"/>
          <w:lang w:eastAsia="en-US"/>
        </w:rPr>
        <w:t xml:space="preserve">                       </w:t>
      </w:r>
      <w:proofErr w:type="gramStart"/>
      <w:r w:rsidRPr="00802360">
        <w:rPr>
          <w:rFonts w:eastAsia="Calibri"/>
          <w:i/>
          <w:snapToGrid/>
          <w:sz w:val="22"/>
          <w:szCs w:val="22"/>
          <w:lang w:eastAsia="en-US"/>
        </w:rPr>
        <w:t xml:space="preserve">   (</w:t>
      </w:r>
      <w:proofErr w:type="gramEnd"/>
      <w:r w:rsidRPr="00802360">
        <w:rPr>
          <w:rFonts w:eastAsia="Calibri"/>
          <w:i/>
          <w:snapToGrid/>
          <w:sz w:val="22"/>
          <w:szCs w:val="22"/>
          <w:lang w:eastAsia="en-US"/>
        </w:rPr>
        <w:t>расшифровка подписи)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t>__________________________________________________________________________________________</w:t>
      </w:r>
    </w:p>
    <w:p w:rsidR="00C83B83" w:rsidRPr="00802360" w:rsidRDefault="00C44457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snapToGrid/>
          <w:spacing w:val="1"/>
          <w:w w:val="108"/>
          <w:sz w:val="22"/>
          <w:szCs w:val="22"/>
          <w:lang w:eastAsia="en-US"/>
        </w:rPr>
      </w:pPr>
      <w:r>
        <w:rPr>
          <w:rFonts w:eastAsia="Calibri"/>
          <w:snapToGrid/>
          <w:spacing w:val="1"/>
          <w:w w:val="108"/>
          <w:sz w:val="22"/>
          <w:szCs w:val="22"/>
          <w:lang w:eastAsia="en-US"/>
        </w:rPr>
        <w:t>___________________________________________________________________________</w:t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left"/>
        <w:rPr>
          <w:rFonts w:eastAsia="Calibri"/>
          <w:b/>
          <w:i/>
          <w:caps/>
          <w:snapToGrid/>
          <w:spacing w:val="1"/>
          <w:w w:val="108"/>
          <w:sz w:val="22"/>
          <w:szCs w:val="22"/>
          <w:lang w:eastAsia="en-US"/>
        </w:rPr>
      </w:pPr>
      <w:r w:rsidRPr="00802360">
        <w:rPr>
          <w:rFonts w:eastAsia="Calibri"/>
          <w:b/>
          <w:i/>
          <w:caps/>
          <w:snapToGrid/>
          <w:spacing w:val="1"/>
          <w:w w:val="108"/>
          <w:sz w:val="22"/>
          <w:szCs w:val="22"/>
          <w:lang w:eastAsia="en-US"/>
        </w:rPr>
        <w:t>Форма согласована: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5"/>
        <w:gridCol w:w="4676"/>
        <w:gridCol w:w="312"/>
        <w:gridCol w:w="4498"/>
        <w:gridCol w:w="474"/>
      </w:tblGrid>
      <w:tr w:rsidR="00C83B83" w:rsidRPr="00802360" w:rsidTr="00971558">
        <w:trPr>
          <w:gridAfter w:val="1"/>
          <w:wAfter w:w="483" w:type="dxa"/>
        </w:trPr>
        <w:tc>
          <w:tcPr>
            <w:tcW w:w="4855" w:type="dxa"/>
            <w:gridSpan w:val="2"/>
          </w:tcPr>
          <w:p w:rsidR="00C83B83" w:rsidRPr="00802360" w:rsidRDefault="00C83B83" w:rsidP="00C83B83">
            <w:pPr>
              <w:widowControl w:val="0"/>
              <w:spacing w:after="160" w:line="240" w:lineRule="auto"/>
              <w:ind w:firstLine="0"/>
              <w:contextualSpacing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  <w:gridSpan w:val="2"/>
          </w:tcPr>
          <w:p w:rsidR="00C83B83" w:rsidRPr="00802360" w:rsidRDefault="00C83B83" w:rsidP="00C83B83">
            <w:pPr>
              <w:widowControl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gridBefore w:val="1"/>
          <w:wBefore w:w="108" w:type="dxa"/>
        </w:trPr>
        <w:tc>
          <w:tcPr>
            <w:tcW w:w="5065" w:type="dxa"/>
            <w:gridSpan w:val="2"/>
          </w:tcPr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От Заказчика:</w:t>
            </w:r>
          </w:p>
        </w:tc>
        <w:tc>
          <w:tcPr>
            <w:tcW w:w="5023" w:type="dxa"/>
            <w:gridSpan w:val="2"/>
          </w:tcPr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От Исполнителя:</w:t>
            </w:r>
          </w:p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left="345"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rPr>
          <w:gridBefore w:val="1"/>
          <w:wBefore w:w="108" w:type="dxa"/>
        </w:trPr>
        <w:tc>
          <w:tcPr>
            <w:tcW w:w="5065" w:type="dxa"/>
            <w:gridSpan w:val="2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__________________ (Ф.И.О.)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023" w:type="dxa"/>
            <w:gridSpan w:val="2"/>
          </w:tcPr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___________________(Ф.И.О.)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М.П.</w:t>
            </w:r>
          </w:p>
        </w:tc>
      </w:tr>
    </w:tbl>
    <w:p w:rsidR="00B87304" w:rsidRPr="00802360" w:rsidRDefault="00B87304" w:rsidP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</w:p>
    <w:p w:rsidR="00563EA8" w:rsidRPr="00802360" w:rsidRDefault="00563EA8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righ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br w:type="page"/>
      </w:r>
    </w:p>
    <w:p w:rsidR="00C83B83" w:rsidRPr="00802360" w:rsidRDefault="00C83B83" w:rsidP="00C83B83">
      <w:pPr>
        <w:widowControl w:val="0"/>
        <w:spacing w:after="160" w:line="240" w:lineRule="auto"/>
        <w:ind w:firstLine="0"/>
        <w:contextualSpacing/>
        <w:jc w:val="right"/>
        <w:rPr>
          <w:rFonts w:eastAsia="Calibri"/>
          <w:snapToGrid/>
          <w:sz w:val="22"/>
          <w:szCs w:val="22"/>
          <w:lang w:eastAsia="en-US"/>
        </w:rPr>
      </w:pPr>
      <w:r w:rsidRPr="00802360">
        <w:rPr>
          <w:rFonts w:eastAsia="Calibri"/>
          <w:snapToGrid/>
          <w:sz w:val="22"/>
          <w:szCs w:val="22"/>
          <w:lang w:eastAsia="en-US"/>
        </w:rPr>
        <w:lastRenderedPageBreak/>
        <w:t>Приложение № 3 к Техническому заданию</w:t>
      </w:r>
    </w:p>
    <w:p w:rsidR="00C83B83" w:rsidRPr="00802360" w:rsidRDefault="00C83B83" w:rsidP="00C83B83">
      <w:pPr>
        <w:widowControl w:val="0"/>
        <w:autoSpaceDE w:val="0"/>
        <w:spacing w:line="240" w:lineRule="auto"/>
        <w:ind w:firstLine="0"/>
        <w:contextualSpacing/>
        <w:jc w:val="right"/>
        <w:rPr>
          <w:b/>
          <w:i/>
          <w:snapToGrid/>
          <w:sz w:val="22"/>
          <w:szCs w:val="22"/>
          <w:lang w:eastAsia="ar-SA"/>
        </w:rPr>
      </w:pPr>
      <w:r w:rsidRPr="00802360">
        <w:rPr>
          <w:b/>
          <w:i/>
          <w:snapToGrid/>
          <w:sz w:val="22"/>
          <w:szCs w:val="22"/>
          <w:lang w:eastAsia="ar-SA"/>
        </w:rPr>
        <w:t>Форма</w:t>
      </w: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ind w:firstLine="0"/>
        <w:contextualSpacing/>
        <w:jc w:val="center"/>
        <w:rPr>
          <w:b/>
          <w:snapToGrid/>
          <w:spacing w:val="-5"/>
          <w:sz w:val="22"/>
          <w:szCs w:val="22"/>
        </w:rPr>
      </w:pPr>
      <w:r w:rsidRPr="00802360">
        <w:rPr>
          <w:b/>
          <w:snapToGrid/>
          <w:spacing w:val="-5"/>
          <w:sz w:val="22"/>
          <w:szCs w:val="22"/>
        </w:rPr>
        <w:t xml:space="preserve">Акт </w:t>
      </w: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ind w:firstLine="0"/>
        <w:contextualSpacing/>
        <w:jc w:val="center"/>
        <w:rPr>
          <w:b/>
          <w:snapToGrid/>
          <w:spacing w:val="-5"/>
          <w:sz w:val="22"/>
          <w:szCs w:val="22"/>
        </w:rPr>
      </w:pPr>
      <w:r w:rsidRPr="00802360">
        <w:rPr>
          <w:b/>
          <w:snapToGrid/>
          <w:spacing w:val="-5"/>
          <w:sz w:val="22"/>
          <w:szCs w:val="22"/>
        </w:rPr>
        <w:t>сдачи-приемки оказанных услуг</w:t>
      </w: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ind w:firstLine="0"/>
        <w:contextualSpacing/>
        <w:jc w:val="center"/>
        <w:rPr>
          <w:b/>
          <w:snapToGrid/>
          <w:spacing w:val="-5"/>
          <w:sz w:val="22"/>
          <w:szCs w:val="22"/>
        </w:rPr>
      </w:pP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ind w:firstLine="0"/>
        <w:contextualSpacing/>
        <w:rPr>
          <w:b/>
          <w:snapToGrid/>
          <w:spacing w:val="-5"/>
          <w:sz w:val="22"/>
          <w:szCs w:val="22"/>
        </w:rPr>
      </w:pPr>
      <w:r w:rsidRPr="00802360">
        <w:rPr>
          <w:b/>
          <w:snapToGrid/>
          <w:spacing w:val="-5"/>
          <w:sz w:val="22"/>
          <w:szCs w:val="22"/>
        </w:rPr>
        <w:t xml:space="preserve">г. Санкт-Петербург </w:t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</w:r>
      <w:r w:rsidRPr="00802360">
        <w:rPr>
          <w:b/>
          <w:snapToGrid/>
          <w:spacing w:val="-5"/>
          <w:sz w:val="22"/>
          <w:szCs w:val="22"/>
        </w:rPr>
        <w:tab/>
        <w:t>«___» ___________202__ г.</w:t>
      </w: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ind w:firstLine="0"/>
        <w:contextualSpacing/>
        <w:rPr>
          <w:b/>
          <w:snapToGrid/>
          <w:spacing w:val="-5"/>
          <w:sz w:val="22"/>
          <w:szCs w:val="22"/>
        </w:rPr>
      </w:pP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contextualSpacing/>
        <w:rPr>
          <w:snapToGrid/>
          <w:sz w:val="22"/>
          <w:szCs w:val="22"/>
        </w:rPr>
      </w:pPr>
      <w:r w:rsidRPr="00802360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802360">
        <w:rPr>
          <w:snapToGrid/>
          <w:sz w:val="22"/>
          <w:szCs w:val="22"/>
        </w:rPr>
        <w:t xml:space="preserve"> (АО «ЦМКБ «Алмаз»), именуемое в дальнейшем «Заказчик», в лице ______________________________, действующего на основании _____________________________, с одной стороны, и ____________________________________, именуемое в дальнейшем «Исполнитель», в лице ______________________, действующего на основании _________________, с другой стороны, совместно именуемые в дальнейшем «Стороны»  и по отдельности «Сторона», составили настоящий Акт сдачи-приемки оказанных услуг между Сторонами по договору № ______ от «__»_________2021 года  (далее Договор).</w:t>
      </w:r>
    </w:p>
    <w:p w:rsidR="00C83B83" w:rsidRPr="00802360" w:rsidRDefault="00C83B83" w:rsidP="00C83B83">
      <w:pPr>
        <w:widowControl w:val="0"/>
        <w:shd w:val="clear" w:color="auto" w:fill="FFFFFF"/>
        <w:spacing w:line="240" w:lineRule="auto"/>
        <w:contextualSpacing/>
        <w:rPr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802360">
        <w:rPr>
          <w:snapToGrid/>
          <w:sz w:val="22"/>
          <w:szCs w:val="22"/>
        </w:rPr>
        <w:t xml:space="preserve">1. Во исполнение </w:t>
      </w:r>
      <w:hyperlink r:id="rId8" w:history="1">
        <w:r w:rsidRPr="00802360">
          <w:rPr>
            <w:snapToGrid/>
            <w:sz w:val="22"/>
            <w:szCs w:val="22"/>
          </w:rPr>
          <w:t>п. 1.1</w:t>
        </w:r>
      </w:hyperlink>
      <w:r w:rsidRPr="00802360">
        <w:rPr>
          <w:snapToGrid/>
          <w:sz w:val="22"/>
          <w:szCs w:val="22"/>
        </w:rPr>
        <w:t xml:space="preserve"> Договора Исполнитель в период с «__» ________  202__ г. по «__» ________  202__ г. оказал следующие услуги:</w:t>
      </w: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bookmarkStart w:id="2" w:name="_GoBack"/>
      <w:bookmarkEnd w:id="2"/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275"/>
        <w:gridCol w:w="1134"/>
        <w:gridCol w:w="1134"/>
        <w:gridCol w:w="1418"/>
        <w:gridCol w:w="1417"/>
        <w:gridCol w:w="1418"/>
      </w:tblGrid>
      <w:tr w:rsidR="00C83B83" w:rsidRPr="00802360" w:rsidTr="009715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Наименование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Описание услуг (перечень действий)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Результат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 xml:space="preserve">Объем услуг </w:t>
            </w:r>
          </w:p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(кол-во оборудования)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Период обслуживания</w:t>
            </w:r>
          </w:p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(кол-во раз 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Цена за единицу услуги,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Стоимость услуг, руб., в том числе НДС (20%)</w:t>
            </w:r>
          </w:p>
        </w:tc>
      </w:tr>
      <w:tr w:rsidR="00C83B83" w:rsidRPr="00802360" w:rsidTr="009715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napToGrid/>
                <w:sz w:val="20"/>
              </w:rPr>
            </w:pPr>
            <w:r w:rsidRPr="009A33B7">
              <w:rPr>
                <w:i/>
                <w:snapToGrid/>
                <w:sz w:val="20"/>
              </w:rPr>
              <w:t>Согласно перечня из ТЗ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</w:tr>
      <w:tr w:rsidR="00C83B83" w:rsidRPr="00802360" w:rsidTr="009715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</w:tr>
      <w:tr w:rsidR="00C83B83" w:rsidRPr="00802360" w:rsidTr="00971558"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  <w:r w:rsidRPr="009A33B7">
              <w:rPr>
                <w:snapToGrid/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3" w:rsidRPr="009A33B7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0"/>
              </w:rPr>
            </w:pPr>
          </w:p>
        </w:tc>
      </w:tr>
    </w:tbl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802360">
        <w:rPr>
          <w:snapToGrid/>
          <w:sz w:val="22"/>
          <w:szCs w:val="22"/>
        </w:rPr>
        <w:t>2. Вышеперечисленные услуги оказаны согласно Договору, своевременно в необходимом объеме и в соответствии с требованиями, установленными Договором к их качеству. Заказчик претензий по объему, качеству и срокам оказания услуг не имеет.</w:t>
      </w: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802360">
        <w:rPr>
          <w:snapToGrid/>
          <w:sz w:val="22"/>
          <w:szCs w:val="22"/>
        </w:rPr>
        <w:t xml:space="preserve">3. Стоимость услуг определена в соответствии с Расчет стоимости оказания услуг (цена договора) (Приложение № 2 к Договору) </w:t>
      </w: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802360">
        <w:rPr>
          <w:snapToGrid/>
          <w:sz w:val="22"/>
          <w:szCs w:val="22"/>
        </w:rPr>
        <w:t>По настоящему Акту причитается к оплате _____ (__________) руб., в т.ч. НДС 20%.</w:t>
      </w: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rPr>
          <w:snapToGrid/>
          <w:sz w:val="22"/>
          <w:szCs w:val="22"/>
        </w:rPr>
      </w:pPr>
      <w:r w:rsidRPr="00802360">
        <w:rPr>
          <w:snapToGrid/>
          <w:sz w:val="22"/>
          <w:szCs w:val="22"/>
        </w:rPr>
        <w:t>4. Настоящий Акт составлен в двух экземплярах, по одному для Исполнителя и Заказчика.</w:t>
      </w:r>
    </w:p>
    <w:p w:rsidR="00C83B83" w:rsidRPr="00802360" w:rsidRDefault="00C83B83" w:rsidP="00C83B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b/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jc w:val="center"/>
        <w:rPr>
          <w:b/>
          <w:snapToGrid/>
          <w:sz w:val="22"/>
          <w:szCs w:val="22"/>
        </w:rPr>
      </w:pPr>
      <w:r w:rsidRPr="00802360">
        <w:rPr>
          <w:b/>
          <w:snapToGrid/>
          <w:sz w:val="22"/>
          <w:szCs w:val="22"/>
        </w:rPr>
        <w:t>Подписи Сторон:</w:t>
      </w:r>
    </w:p>
    <w:p w:rsidR="00C83B83" w:rsidRPr="00802360" w:rsidRDefault="00C83B83" w:rsidP="00C83B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contextualSpacing/>
        <w:rPr>
          <w:snapToGrid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2"/>
        <w:gridCol w:w="5033"/>
      </w:tblGrid>
      <w:tr w:rsidR="00C83B83" w:rsidRPr="00802360" w:rsidTr="00971558">
        <w:tc>
          <w:tcPr>
            <w:tcW w:w="5096" w:type="dxa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>Заказчик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>___________________  /___________/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napToGrid/>
                <w:sz w:val="22"/>
                <w:szCs w:val="22"/>
              </w:rPr>
            </w:pPr>
            <w:r w:rsidRPr="00802360">
              <w:rPr>
                <w:i/>
                <w:snapToGrid/>
                <w:sz w:val="22"/>
                <w:szCs w:val="22"/>
              </w:rPr>
              <w:t>Подпись                                Фамилия, инициалы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02360">
              <w:rPr>
                <w:snapToGrid/>
                <w:sz w:val="22"/>
                <w:szCs w:val="22"/>
              </w:rPr>
              <w:t>М.П.</w:t>
            </w:r>
          </w:p>
        </w:tc>
        <w:tc>
          <w:tcPr>
            <w:tcW w:w="5097" w:type="dxa"/>
          </w:tcPr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>Исполнитель: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02360">
              <w:rPr>
                <w:b/>
                <w:snapToGrid/>
                <w:sz w:val="22"/>
                <w:szCs w:val="22"/>
              </w:rPr>
              <w:t>___________________  /__________________/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napToGrid/>
                <w:sz w:val="22"/>
                <w:szCs w:val="22"/>
              </w:rPr>
            </w:pPr>
            <w:r w:rsidRPr="00802360">
              <w:rPr>
                <w:i/>
                <w:snapToGrid/>
                <w:sz w:val="22"/>
                <w:szCs w:val="22"/>
              </w:rPr>
              <w:t>Подпись                                Фамилия, инициалы</w:t>
            </w:r>
          </w:p>
          <w:p w:rsidR="00C83B83" w:rsidRPr="00802360" w:rsidRDefault="00C83B83" w:rsidP="00C83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02360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C83B83" w:rsidRPr="00802360" w:rsidRDefault="00C83B83" w:rsidP="00C83B83">
      <w:pPr>
        <w:widowControl w:val="0"/>
        <w:pBdr>
          <w:bottom w:val="single" w:sz="12" w:space="1" w:color="auto"/>
        </w:pBdr>
        <w:tabs>
          <w:tab w:val="left" w:pos="330"/>
        </w:tabs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tabs>
          <w:tab w:val="left" w:pos="330"/>
        </w:tabs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jc w:val="right"/>
        <w:rPr>
          <w:snapToGrid/>
          <w:sz w:val="22"/>
          <w:szCs w:val="22"/>
        </w:rPr>
      </w:pP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jc w:val="left"/>
        <w:rPr>
          <w:b/>
          <w:i/>
          <w:snapToGrid/>
          <w:sz w:val="22"/>
          <w:szCs w:val="22"/>
        </w:rPr>
      </w:pPr>
      <w:r w:rsidRPr="00802360">
        <w:rPr>
          <w:b/>
          <w:i/>
          <w:snapToGrid/>
          <w:sz w:val="22"/>
          <w:szCs w:val="22"/>
        </w:rPr>
        <w:t>ФОРМА СОГЛАСОВАНА:</w:t>
      </w:r>
    </w:p>
    <w:p w:rsidR="00C83B83" w:rsidRPr="00802360" w:rsidRDefault="00C83B83" w:rsidP="00C83B83">
      <w:pPr>
        <w:widowControl w:val="0"/>
        <w:spacing w:line="240" w:lineRule="auto"/>
        <w:ind w:firstLine="0"/>
        <w:contextualSpacing/>
        <w:jc w:val="left"/>
        <w:rPr>
          <w:snapToGrid/>
          <w:sz w:val="22"/>
          <w:szCs w:val="22"/>
        </w:rPr>
      </w:pPr>
    </w:p>
    <w:tbl>
      <w:tblPr>
        <w:tblW w:w="10668" w:type="dxa"/>
        <w:tblLook w:val="01E0" w:firstRow="1" w:lastRow="1" w:firstColumn="1" w:lastColumn="1" w:noHBand="0" w:noVBand="0"/>
      </w:tblPr>
      <w:tblGrid>
        <w:gridCol w:w="5508"/>
        <w:gridCol w:w="5160"/>
      </w:tblGrid>
      <w:tr w:rsidR="00C83B83" w:rsidRPr="00802360" w:rsidTr="00971558">
        <w:tc>
          <w:tcPr>
            <w:tcW w:w="5508" w:type="dxa"/>
          </w:tcPr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От Заказчика:</w:t>
            </w:r>
          </w:p>
        </w:tc>
        <w:tc>
          <w:tcPr>
            <w:tcW w:w="5160" w:type="dxa"/>
          </w:tcPr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От Исполнителя:</w:t>
            </w:r>
          </w:p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left="345" w:firstLine="0"/>
              <w:contextualSpacing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</w:p>
        </w:tc>
      </w:tr>
      <w:tr w:rsidR="00C83B83" w:rsidRPr="00802360" w:rsidTr="00971558">
        <w:tc>
          <w:tcPr>
            <w:tcW w:w="5508" w:type="dxa"/>
          </w:tcPr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__________________ (Ф.И.О.)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160" w:type="dxa"/>
          </w:tcPr>
          <w:p w:rsidR="00C83B83" w:rsidRPr="00802360" w:rsidRDefault="00C83B83" w:rsidP="00C83B83">
            <w:pPr>
              <w:widowControl w:val="0"/>
              <w:snapToGrid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___________________(Ф.И.О.) </w:t>
            </w:r>
          </w:p>
          <w:p w:rsidR="00C83B83" w:rsidRPr="00802360" w:rsidRDefault="00C83B83" w:rsidP="00C83B83">
            <w:pPr>
              <w:widowControl w:val="0"/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eastAsia="Calibri"/>
                <w:snapToGrid/>
                <w:sz w:val="22"/>
                <w:szCs w:val="22"/>
                <w:lang w:val="en-US" w:eastAsia="en-US"/>
              </w:rPr>
            </w:pPr>
            <w:r w:rsidRPr="00802360">
              <w:rPr>
                <w:rFonts w:eastAsia="Calibri"/>
                <w:snapToGrid/>
                <w:sz w:val="22"/>
                <w:szCs w:val="22"/>
                <w:lang w:eastAsia="en-US"/>
              </w:rPr>
              <w:t>М.П.</w:t>
            </w:r>
          </w:p>
        </w:tc>
      </w:tr>
    </w:tbl>
    <w:p w:rsidR="00C83B83" w:rsidRPr="00802360" w:rsidRDefault="00C83B83">
      <w:pPr>
        <w:widowControl w:val="0"/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</w:p>
    <w:sectPr w:rsidR="00C83B83" w:rsidRPr="00802360" w:rsidSect="009A33B7">
      <w:footerReference w:type="default" r:id="rId9"/>
      <w:footerReference w:type="first" r:id="rId10"/>
      <w:pgSz w:w="11906" w:h="16838"/>
      <w:pgMar w:top="426" w:right="707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A2" w:rsidRDefault="00F66BA2" w:rsidP="007E688E">
      <w:pPr>
        <w:spacing w:line="240" w:lineRule="auto"/>
      </w:pPr>
      <w:r>
        <w:separator/>
      </w:r>
    </w:p>
  </w:endnote>
  <w:endnote w:type="continuationSeparator" w:id="0">
    <w:p w:rsidR="00F66BA2" w:rsidRDefault="00F66BA2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F3C7B" w:rsidRPr="000349AC" w:rsidRDefault="00FF3C7B" w:rsidP="000349AC">
        <w:pPr>
          <w:pStyle w:val="ab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9A33B7">
          <w:rPr>
            <w:noProof/>
            <w:sz w:val="22"/>
            <w:szCs w:val="22"/>
          </w:rPr>
          <w:t>10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7B" w:rsidRPr="008854A2" w:rsidRDefault="00FF3C7B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A2" w:rsidRDefault="00F66BA2" w:rsidP="007E688E">
      <w:pPr>
        <w:spacing w:line="240" w:lineRule="auto"/>
      </w:pPr>
      <w:r>
        <w:separator/>
      </w:r>
    </w:p>
  </w:footnote>
  <w:footnote w:type="continuationSeparator" w:id="0">
    <w:p w:rsidR="00F66BA2" w:rsidRDefault="00F66BA2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C5E4D"/>
    <w:multiLevelType w:val="multilevel"/>
    <w:tmpl w:val="D9647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B1"/>
    <w:rsid w:val="000044CE"/>
    <w:rsid w:val="00007497"/>
    <w:rsid w:val="00013808"/>
    <w:rsid w:val="00027778"/>
    <w:rsid w:val="00030F0D"/>
    <w:rsid w:val="000349AC"/>
    <w:rsid w:val="00051C7F"/>
    <w:rsid w:val="000608D2"/>
    <w:rsid w:val="00067699"/>
    <w:rsid w:val="000A5A62"/>
    <w:rsid w:val="000C1659"/>
    <w:rsid w:val="00105076"/>
    <w:rsid w:val="00114B3E"/>
    <w:rsid w:val="00154C83"/>
    <w:rsid w:val="00177E34"/>
    <w:rsid w:val="001856AC"/>
    <w:rsid w:val="00197B1B"/>
    <w:rsid w:val="001A5751"/>
    <w:rsid w:val="001F56D5"/>
    <w:rsid w:val="00204AC9"/>
    <w:rsid w:val="002170D4"/>
    <w:rsid w:val="00220376"/>
    <w:rsid w:val="00222037"/>
    <w:rsid w:val="00291134"/>
    <w:rsid w:val="002A4311"/>
    <w:rsid w:val="002A7A4A"/>
    <w:rsid w:val="002B290E"/>
    <w:rsid w:val="002B5F9E"/>
    <w:rsid w:val="002E2208"/>
    <w:rsid w:val="003320A1"/>
    <w:rsid w:val="0034293F"/>
    <w:rsid w:val="00344C9E"/>
    <w:rsid w:val="003548E7"/>
    <w:rsid w:val="00371A8F"/>
    <w:rsid w:val="0039322C"/>
    <w:rsid w:val="003C366B"/>
    <w:rsid w:val="003F13EF"/>
    <w:rsid w:val="00410B28"/>
    <w:rsid w:val="0042022B"/>
    <w:rsid w:val="004524F1"/>
    <w:rsid w:val="00467917"/>
    <w:rsid w:val="004A134D"/>
    <w:rsid w:val="004A152F"/>
    <w:rsid w:val="004B251E"/>
    <w:rsid w:val="004C6D7B"/>
    <w:rsid w:val="004C7290"/>
    <w:rsid w:val="004D1872"/>
    <w:rsid w:val="0053384A"/>
    <w:rsid w:val="00545CF0"/>
    <w:rsid w:val="00553585"/>
    <w:rsid w:val="00563EA8"/>
    <w:rsid w:val="0059554A"/>
    <w:rsid w:val="005A522C"/>
    <w:rsid w:val="005B34B3"/>
    <w:rsid w:val="005F4D16"/>
    <w:rsid w:val="00611C9B"/>
    <w:rsid w:val="006366EC"/>
    <w:rsid w:val="00665982"/>
    <w:rsid w:val="006922C0"/>
    <w:rsid w:val="006A3606"/>
    <w:rsid w:val="006C0ECA"/>
    <w:rsid w:val="006D0DC7"/>
    <w:rsid w:val="006F651D"/>
    <w:rsid w:val="00715F86"/>
    <w:rsid w:val="0072060A"/>
    <w:rsid w:val="00721B48"/>
    <w:rsid w:val="00722829"/>
    <w:rsid w:val="0074220B"/>
    <w:rsid w:val="00743549"/>
    <w:rsid w:val="00753F31"/>
    <w:rsid w:val="00776DC7"/>
    <w:rsid w:val="007A2DA2"/>
    <w:rsid w:val="007B25F2"/>
    <w:rsid w:val="007B55FF"/>
    <w:rsid w:val="007D17A2"/>
    <w:rsid w:val="007D607C"/>
    <w:rsid w:val="007E632E"/>
    <w:rsid w:val="007E688E"/>
    <w:rsid w:val="00802360"/>
    <w:rsid w:val="008149C2"/>
    <w:rsid w:val="00814CEC"/>
    <w:rsid w:val="00833B1D"/>
    <w:rsid w:val="00841BBF"/>
    <w:rsid w:val="00844B8C"/>
    <w:rsid w:val="008533FA"/>
    <w:rsid w:val="008534F1"/>
    <w:rsid w:val="0087038C"/>
    <w:rsid w:val="00882F27"/>
    <w:rsid w:val="008854A2"/>
    <w:rsid w:val="0088770F"/>
    <w:rsid w:val="0089154C"/>
    <w:rsid w:val="008A49B1"/>
    <w:rsid w:val="008E0B3B"/>
    <w:rsid w:val="008E599C"/>
    <w:rsid w:val="008F428D"/>
    <w:rsid w:val="00903A37"/>
    <w:rsid w:val="009230AF"/>
    <w:rsid w:val="0093064A"/>
    <w:rsid w:val="00953A75"/>
    <w:rsid w:val="00954D0D"/>
    <w:rsid w:val="00960914"/>
    <w:rsid w:val="00971558"/>
    <w:rsid w:val="00975FDD"/>
    <w:rsid w:val="00995838"/>
    <w:rsid w:val="009A33B7"/>
    <w:rsid w:val="009A790E"/>
    <w:rsid w:val="009C0919"/>
    <w:rsid w:val="009D639E"/>
    <w:rsid w:val="009F2CDA"/>
    <w:rsid w:val="009F6A00"/>
    <w:rsid w:val="00A02E2A"/>
    <w:rsid w:val="00A04DDC"/>
    <w:rsid w:val="00A13778"/>
    <w:rsid w:val="00A26691"/>
    <w:rsid w:val="00A51D89"/>
    <w:rsid w:val="00A5248D"/>
    <w:rsid w:val="00A52ED3"/>
    <w:rsid w:val="00A612D0"/>
    <w:rsid w:val="00A67E17"/>
    <w:rsid w:val="00A8382F"/>
    <w:rsid w:val="00A849AC"/>
    <w:rsid w:val="00A870E9"/>
    <w:rsid w:val="00AD0ACC"/>
    <w:rsid w:val="00B021B4"/>
    <w:rsid w:val="00B345BF"/>
    <w:rsid w:val="00B55D02"/>
    <w:rsid w:val="00B8167D"/>
    <w:rsid w:val="00B87304"/>
    <w:rsid w:val="00BA66C1"/>
    <w:rsid w:val="00BC1328"/>
    <w:rsid w:val="00BD394F"/>
    <w:rsid w:val="00BD675C"/>
    <w:rsid w:val="00BE4110"/>
    <w:rsid w:val="00C139D4"/>
    <w:rsid w:val="00C210A8"/>
    <w:rsid w:val="00C44457"/>
    <w:rsid w:val="00C44E2A"/>
    <w:rsid w:val="00C50D83"/>
    <w:rsid w:val="00C65B5C"/>
    <w:rsid w:val="00C72B2E"/>
    <w:rsid w:val="00C7575F"/>
    <w:rsid w:val="00C83B83"/>
    <w:rsid w:val="00C83D7F"/>
    <w:rsid w:val="00CC2130"/>
    <w:rsid w:val="00CC2956"/>
    <w:rsid w:val="00CF25CC"/>
    <w:rsid w:val="00D017BC"/>
    <w:rsid w:val="00D0196D"/>
    <w:rsid w:val="00D358FB"/>
    <w:rsid w:val="00D504AD"/>
    <w:rsid w:val="00D62B8C"/>
    <w:rsid w:val="00D72C2B"/>
    <w:rsid w:val="00D80333"/>
    <w:rsid w:val="00D91EEF"/>
    <w:rsid w:val="00DB588E"/>
    <w:rsid w:val="00DD0BB1"/>
    <w:rsid w:val="00DD73B8"/>
    <w:rsid w:val="00DF64F6"/>
    <w:rsid w:val="00E25D93"/>
    <w:rsid w:val="00E26FF3"/>
    <w:rsid w:val="00E43B94"/>
    <w:rsid w:val="00E46E7F"/>
    <w:rsid w:val="00E6373B"/>
    <w:rsid w:val="00EA3136"/>
    <w:rsid w:val="00EA7D99"/>
    <w:rsid w:val="00EB35D3"/>
    <w:rsid w:val="00EC36DA"/>
    <w:rsid w:val="00F215C5"/>
    <w:rsid w:val="00F25FD0"/>
    <w:rsid w:val="00F66BA2"/>
    <w:rsid w:val="00F908D8"/>
    <w:rsid w:val="00FA5DC6"/>
    <w:rsid w:val="00FC2785"/>
    <w:rsid w:val="00FD0B63"/>
    <w:rsid w:val="00FD46C8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D94C"/>
  <w15:docId w15:val="{B6F03B8E-D6F5-4124-A6AC-715A2F6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  <w:style w:type="paragraph" w:customStyle="1" w:styleId="12">
    <w:name w:val="Без интервала1"/>
    <w:next w:val="af"/>
    <w:uiPriority w:val="1"/>
    <w:qFormat/>
    <w:rsid w:val="00DD73B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2"/>
    <w:uiPriority w:val="34"/>
    <w:qFormat/>
    <w:rsid w:val="00DD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03C74AFB428A22C793AE3DC56C94F33213AA01DAE4DBC24DFD6676E79101F6940C24FE7E90BDDE5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76CF-3F9C-49AA-AE52-B26B19E7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2021-08-24T06:50:00Z</cp:lastPrinted>
  <dcterms:created xsi:type="dcterms:W3CDTF">2021-09-30T05:00:00Z</dcterms:created>
  <dcterms:modified xsi:type="dcterms:W3CDTF">2021-10-04T13:02:00Z</dcterms:modified>
</cp:coreProperties>
</file>