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B0" w:rsidRDefault="00F371AA" w:rsidP="00C67293">
      <w:pPr>
        <w:keepNext/>
        <w:keepLines/>
        <w:shd w:val="clear" w:color="auto" w:fill="F79646" w:themeFill="accent6"/>
        <w:spacing w:line="240" w:lineRule="auto"/>
        <w:jc w:val="right"/>
        <w:rPr>
          <w:b/>
          <w:bCs/>
          <w:i/>
          <w:snapToGrid/>
          <w:sz w:val="22"/>
          <w:szCs w:val="22"/>
          <w:u w:val="single"/>
          <w:lang w:eastAsia="en-US"/>
        </w:rPr>
      </w:pPr>
      <w:r w:rsidRPr="00D86DB7">
        <w:rPr>
          <w:b/>
          <w:bCs/>
          <w:i/>
          <w:snapToGrid/>
          <w:sz w:val="22"/>
          <w:szCs w:val="22"/>
          <w:u w:val="single"/>
          <w:lang w:eastAsia="en-US"/>
        </w:rPr>
        <w:t xml:space="preserve">Приложение №1 к </w:t>
      </w:r>
      <w:r w:rsidR="00B24415">
        <w:rPr>
          <w:b/>
          <w:bCs/>
          <w:i/>
          <w:snapToGrid/>
          <w:sz w:val="22"/>
          <w:szCs w:val="22"/>
          <w:u w:val="single"/>
          <w:lang w:eastAsia="en-US"/>
        </w:rPr>
        <w:t>извещению о проведении запроса котировок</w:t>
      </w:r>
      <w:r w:rsidR="000319B0">
        <w:rPr>
          <w:b/>
          <w:bCs/>
          <w:i/>
          <w:snapToGrid/>
          <w:sz w:val="22"/>
          <w:szCs w:val="22"/>
          <w:u w:val="single"/>
          <w:lang w:eastAsia="en-US"/>
        </w:rPr>
        <w:t xml:space="preserve"> – </w:t>
      </w:r>
    </w:p>
    <w:p w:rsidR="00F371AA" w:rsidRPr="00D86DB7" w:rsidRDefault="000319B0" w:rsidP="00C67293">
      <w:pPr>
        <w:keepNext/>
        <w:keepLines/>
        <w:shd w:val="clear" w:color="auto" w:fill="F79646" w:themeFill="accent6"/>
        <w:spacing w:line="240" w:lineRule="auto"/>
        <w:jc w:val="right"/>
        <w:rPr>
          <w:b/>
          <w:bCs/>
          <w:i/>
          <w:snapToGrid/>
          <w:sz w:val="22"/>
          <w:szCs w:val="22"/>
          <w:u w:val="single"/>
          <w:lang w:eastAsia="en-US"/>
        </w:rPr>
      </w:pPr>
      <w:r>
        <w:rPr>
          <w:b/>
          <w:bCs/>
          <w:i/>
          <w:snapToGrid/>
          <w:sz w:val="22"/>
          <w:szCs w:val="22"/>
          <w:u w:val="single"/>
          <w:lang w:eastAsia="en-US"/>
        </w:rPr>
        <w:t xml:space="preserve">Раздел 5. Проект договора </w:t>
      </w:r>
    </w:p>
    <w:p w:rsidR="00F371AA" w:rsidRPr="00F371AA" w:rsidRDefault="00F371AA" w:rsidP="00F371AA">
      <w:pPr>
        <w:keepNext/>
        <w:keepLines/>
        <w:spacing w:line="240" w:lineRule="auto"/>
        <w:jc w:val="right"/>
        <w:rPr>
          <w:b/>
          <w:bCs/>
          <w:i/>
          <w:snapToGrid/>
          <w:sz w:val="22"/>
          <w:szCs w:val="22"/>
          <w:lang w:eastAsia="en-US"/>
        </w:rPr>
      </w:pPr>
    </w:p>
    <w:p w:rsidR="00FC3636" w:rsidRDefault="00FC3636" w:rsidP="00F371AA">
      <w:pPr>
        <w:keepNext/>
        <w:keepLines/>
        <w:spacing w:line="240" w:lineRule="auto"/>
        <w:jc w:val="center"/>
        <w:rPr>
          <w:b/>
          <w:sz w:val="22"/>
          <w:szCs w:val="22"/>
        </w:rPr>
      </w:pPr>
      <w:bookmarkStart w:id="0" w:name="_Toc33620709"/>
    </w:p>
    <w:bookmarkEnd w:id="0"/>
    <w:p w:rsidR="00F371AA" w:rsidRPr="00F371AA" w:rsidRDefault="00F371AA" w:rsidP="00F371AA">
      <w:pPr>
        <w:keepNext/>
        <w:keepLines/>
        <w:spacing w:line="240" w:lineRule="auto"/>
        <w:jc w:val="right"/>
        <w:rPr>
          <w:bCs/>
          <w:i/>
          <w:snapToGrid/>
          <w:sz w:val="22"/>
          <w:szCs w:val="22"/>
          <w:lang w:eastAsia="en-US"/>
        </w:rPr>
      </w:pPr>
    </w:p>
    <w:p w:rsidR="00F371AA" w:rsidRPr="003B7845" w:rsidRDefault="00F371AA" w:rsidP="00F371AA">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3B7845">
        <w:rPr>
          <w:snapToGrid/>
          <w:sz w:val="22"/>
          <w:szCs w:val="22"/>
          <w:lang w:eastAsia="en-US"/>
        </w:rPr>
        <w:t>Запись в Реестре договоров в ЕИС</w:t>
      </w:r>
    </w:p>
    <w:p w:rsidR="00F371AA" w:rsidRPr="003B7845" w:rsidRDefault="00F371AA" w:rsidP="00F371AA">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3B7845">
        <w:rPr>
          <w:snapToGrid/>
          <w:sz w:val="22"/>
          <w:szCs w:val="22"/>
          <w:lang w:eastAsia="en-US"/>
        </w:rPr>
        <w:t>№ 678105375582</w:t>
      </w:r>
      <w:r w:rsidR="000D64E5">
        <w:rPr>
          <w:snapToGrid/>
          <w:sz w:val="22"/>
          <w:szCs w:val="22"/>
          <w:lang w:eastAsia="en-US"/>
        </w:rPr>
        <w:t>1</w:t>
      </w:r>
      <w:r w:rsidRPr="003B7845">
        <w:rPr>
          <w:snapToGrid/>
          <w:sz w:val="22"/>
          <w:szCs w:val="22"/>
          <w:lang w:eastAsia="en-US"/>
        </w:rPr>
        <w:t xml:space="preserve"> 0 0 0 0 __ __ _0_ _0_ _0_ _0_</w:t>
      </w:r>
    </w:p>
    <w:p w:rsidR="00F371AA" w:rsidRDefault="00F371AA" w:rsidP="00C61AA4">
      <w:pPr>
        <w:keepNext/>
        <w:keepLines/>
        <w:spacing w:line="240" w:lineRule="auto"/>
        <w:jc w:val="center"/>
        <w:rPr>
          <w:b/>
          <w:bCs/>
          <w:snapToGrid/>
          <w:sz w:val="22"/>
          <w:szCs w:val="22"/>
          <w:lang w:eastAsia="en-US"/>
        </w:rPr>
      </w:pPr>
    </w:p>
    <w:p w:rsidR="00C67293" w:rsidRDefault="00C67293" w:rsidP="009E0414">
      <w:pPr>
        <w:keepNext/>
        <w:autoSpaceDE w:val="0"/>
        <w:autoSpaceDN w:val="0"/>
        <w:adjustRightInd w:val="0"/>
        <w:spacing w:line="241" w:lineRule="atLeast"/>
        <w:ind w:firstLine="540"/>
        <w:jc w:val="center"/>
        <w:rPr>
          <w:b/>
          <w:snapToGrid/>
          <w:sz w:val="22"/>
          <w:szCs w:val="22"/>
        </w:rPr>
      </w:pPr>
    </w:p>
    <w:p w:rsidR="00F0463C" w:rsidRPr="00F0463C" w:rsidRDefault="00F0463C" w:rsidP="00F0463C">
      <w:pPr>
        <w:keepNext/>
        <w:widowControl w:val="0"/>
        <w:spacing w:line="240" w:lineRule="auto"/>
        <w:jc w:val="center"/>
        <w:rPr>
          <w:rFonts w:eastAsia="SimSun"/>
          <w:kern w:val="1"/>
          <w:sz w:val="22"/>
          <w:szCs w:val="22"/>
          <w:lang w:eastAsia="hi-IN" w:bidi="hi-IN"/>
        </w:rPr>
      </w:pPr>
      <w:r w:rsidRPr="00F0463C">
        <w:rPr>
          <w:rFonts w:eastAsia="SimSun"/>
          <w:b/>
          <w:bCs/>
          <w:kern w:val="1"/>
          <w:sz w:val="22"/>
          <w:szCs w:val="22"/>
          <w:lang w:eastAsia="hi-IN" w:bidi="hi-IN"/>
        </w:rPr>
        <w:t xml:space="preserve">ДОГОВОР № </w:t>
      </w:r>
      <w:r w:rsidR="002C7769">
        <w:rPr>
          <w:rFonts w:eastAsia="SimSun"/>
          <w:b/>
          <w:bCs/>
          <w:kern w:val="1"/>
          <w:sz w:val="22"/>
          <w:szCs w:val="22"/>
          <w:lang w:eastAsia="hi-IN" w:bidi="hi-IN"/>
        </w:rPr>
        <w:t>_____/</w:t>
      </w:r>
      <w:proofErr w:type="spellStart"/>
      <w:r w:rsidR="002C7769">
        <w:rPr>
          <w:rFonts w:eastAsia="SimSun"/>
          <w:b/>
          <w:bCs/>
          <w:kern w:val="1"/>
          <w:sz w:val="22"/>
          <w:szCs w:val="22"/>
          <w:lang w:eastAsia="hi-IN" w:bidi="hi-IN"/>
        </w:rPr>
        <w:t>зк</w:t>
      </w:r>
      <w:proofErr w:type="spellEnd"/>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rPr>
          <w:rFonts w:eastAsia="SimSun"/>
          <w:kern w:val="1"/>
          <w:sz w:val="22"/>
          <w:szCs w:val="22"/>
          <w:lang w:eastAsia="hi-IN" w:bidi="hi-IN"/>
        </w:rPr>
      </w:pPr>
      <w:r w:rsidRPr="00F0463C">
        <w:rPr>
          <w:rFonts w:eastAsia="SimSun"/>
          <w:bCs/>
          <w:kern w:val="1"/>
          <w:sz w:val="22"/>
          <w:szCs w:val="22"/>
          <w:lang w:eastAsia="hi-IN" w:bidi="hi-IN"/>
        </w:rPr>
        <w:t xml:space="preserve">г. Санкт-Петербург                                                                           </w:t>
      </w:r>
      <w:r>
        <w:rPr>
          <w:rFonts w:eastAsia="SimSun"/>
          <w:bCs/>
          <w:kern w:val="1"/>
          <w:sz w:val="22"/>
          <w:szCs w:val="22"/>
          <w:lang w:eastAsia="hi-IN" w:bidi="hi-IN"/>
        </w:rPr>
        <w:t xml:space="preserve">      </w:t>
      </w:r>
      <w:r w:rsidRPr="00F0463C">
        <w:rPr>
          <w:rFonts w:eastAsia="SimSun"/>
          <w:bCs/>
          <w:kern w:val="1"/>
          <w:sz w:val="22"/>
          <w:szCs w:val="22"/>
          <w:lang w:eastAsia="hi-IN" w:bidi="hi-IN"/>
        </w:rPr>
        <w:t xml:space="preserve"> «___»______________202</w:t>
      </w:r>
      <w:r w:rsidR="000D64E5">
        <w:rPr>
          <w:rFonts w:eastAsia="SimSun"/>
          <w:bCs/>
          <w:kern w:val="1"/>
          <w:sz w:val="22"/>
          <w:szCs w:val="22"/>
          <w:lang w:eastAsia="hi-IN" w:bidi="hi-IN"/>
        </w:rPr>
        <w:t xml:space="preserve">1 </w:t>
      </w:r>
      <w:r w:rsidRPr="00F0463C">
        <w:rPr>
          <w:rFonts w:eastAsia="SimSun"/>
          <w:bCs/>
          <w:kern w:val="1"/>
          <w:sz w:val="22"/>
          <w:szCs w:val="22"/>
          <w:lang w:eastAsia="hi-IN" w:bidi="hi-IN"/>
        </w:rPr>
        <w:t>года</w:t>
      </w:r>
    </w:p>
    <w:p w:rsidR="00F0463C" w:rsidRPr="00F0463C" w:rsidRDefault="000D64E5" w:rsidP="00F0463C">
      <w:pPr>
        <w:keepNext/>
        <w:widowControl w:val="0"/>
        <w:spacing w:line="240" w:lineRule="auto"/>
        <w:rPr>
          <w:rFonts w:eastAsia="SimSun"/>
          <w:kern w:val="1"/>
          <w:sz w:val="22"/>
          <w:szCs w:val="22"/>
          <w:lang w:eastAsia="hi-IN" w:bidi="hi-IN"/>
        </w:rPr>
      </w:pPr>
      <w:r>
        <w:rPr>
          <w:rFonts w:eastAsia="SimSun"/>
          <w:kern w:val="1"/>
          <w:sz w:val="22"/>
          <w:szCs w:val="22"/>
          <w:lang w:eastAsia="hi-IN" w:bidi="hi-IN"/>
        </w:rPr>
        <w:t xml:space="preserve"> </w:t>
      </w:r>
    </w:p>
    <w:p w:rsidR="00F0463C" w:rsidRPr="00F0463C" w:rsidRDefault="00F0463C" w:rsidP="00F0463C">
      <w:pPr>
        <w:keepNext/>
        <w:widowControl w:val="0"/>
        <w:spacing w:line="240" w:lineRule="auto"/>
        <w:ind w:firstLine="540"/>
        <w:rPr>
          <w:kern w:val="1"/>
          <w:sz w:val="22"/>
          <w:szCs w:val="22"/>
          <w:lang w:bidi="hi-IN"/>
        </w:rPr>
      </w:pPr>
      <w:proofErr w:type="gramStart"/>
      <w:r w:rsidRPr="00F0463C">
        <w:rPr>
          <w:b/>
          <w:kern w:val="1"/>
          <w:sz w:val="22"/>
          <w:szCs w:val="22"/>
          <w:lang w:bidi="hi-IN"/>
        </w:rPr>
        <w:t>Акционерное общество «Центральное морское конструкторское бюро «Алмаз»</w:t>
      </w:r>
      <w:r w:rsidRPr="00F0463C">
        <w:rPr>
          <w:kern w:val="1"/>
          <w:sz w:val="22"/>
          <w:szCs w:val="22"/>
          <w:lang w:bidi="hi-IN"/>
        </w:rPr>
        <w:t xml:space="preserve"> (АО «ЦМКБ «Алмаз»), именуемое в дальнейшем «Заказчик», в лице ____________, действующего на основании ______________, с одной стороны, и _________________, именуемое в дальнейшем «Поставщик», в лице ___________, действующего на основании _____________, с другой стороны, совместно именуемые в дальнейшем «Стороны» и каждый по отдельности «Сторона», в соответствии с решением закупочной комиссии № </w:t>
      </w:r>
      <w:r w:rsidR="00FC3636">
        <w:rPr>
          <w:kern w:val="1"/>
          <w:sz w:val="22"/>
          <w:szCs w:val="22"/>
          <w:lang w:bidi="hi-IN"/>
        </w:rPr>
        <w:t xml:space="preserve"> </w:t>
      </w:r>
      <w:r w:rsidRPr="00F0463C">
        <w:rPr>
          <w:kern w:val="1"/>
          <w:sz w:val="22"/>
          <w:szCs w:val="22"/>
          <w:lang w:bidi="hi-IN"/>
        </w:rPr>
        <w:t>2 по осуществлению конкурентных закупок для нужд АО «ЦМКБ</w:t>
      </w:r>
      <w:proofErr w:type="gramEnd"/>
      <w:r w:rsidRPr="00F0463C">
        <w:rPr>
          <w:kern w:val="1"/>
          <w:sz w:val="22"/>
          <w:szCs w:val="22"/>
          <w:lang w:bidi="hi-IN"/>
        </w:rPr>
        <w:t xml:space="preserve"> «Алмаз»  по результатам запроса котировок в электронной форме (протокол №_______ </w:t>
      </w:r>
      <w:proofErr w:type="gramStart"/>
      <w:r w:rsidRPr="00F0463C">
        <w:rPr>
          <w:kern w:val="1"/>
          <w:sz w:val="22"/>
          <w:szCs w:val="22"/>
          <w:lang w:bidi="hi-IN"/>
        </w:rPr>
        <w:t>от</w:t>
      </w:r>
      <w:proofErr w:type="gramEnd"/>
      <w:r w:rsidRPr="00F0463C">
        <w:rPr>
          <w:kern w:val="1"/>
          <w:sz w:val="22"/>
          <w:szCs w:val="22"/>
          <w:lang w:bidi="hi-IN"/>
        </w:rPr>
        <w:t xml:space="preserve"> __________), заключили </w:t>
      </w:r>
      <w:proofErr w:type="gramStart"/>
      <w:r w:rsidRPr="00F0463C">
        <w:rPr>
          <w:kern w:val="1"/>
          <w:sz w:val="22"/>
          <w:szCs w:val="22"/>
          <w:lang w:bidi="hi-IN"/>
        </w:rPr>
        <w:t>настоящий</w:t>
      </w:r>
      <w:proofErr w:type="gramEnd"/>
      <w:r w:rsidRPr="00F0463C">
        <w:rPr>
          <w:kern w:val="1"/>
          <w:sz w:val="22"/>
          <w:szCs w:val="22"/>
          <w:lang w:bidi="hi-IN"/>
        </w:rPr>
        <w:t xml:space="preserve"> договор на поставку товара (далее – Договор) о нижеследующем:</w:t>
      </w:r>
    </w:p>
    <w:p w:rsidR="00F0463C" w:rsidRPr="00F0463C" w:rsidRDefault="00F0463C" w:rsidP="00F0463C">
      <w:pPr>
        <w:keepNext/>
        <w:widowControl w:val="0"/>
        <w:spacing w:line="240" w:lineRule="auto"/>
        <w:ind w:firstLine="540"/>
        <w:rPr>
          <w:rFonts w:eastAsia="SimSun"/>
          <w:b/>
          <w:bCs/>
          <w:kern w:val="1"/>
          <w:sz w:val="22"/>
          <w:szCs w:val="22"/>
          <w:lang w:eastAsia="hi-IN" w:bidi="hi-IN"/>
        </w:rPr>
      </w:pPr>
    </w:p>
    <w:p w:rsidR="00F0463C" w:rsidRPr="002C7769" w:rsidRDefault="00F0463C" w:rsidP="00F0463C">
      <w:pPr>
        <w:keepNext/>
        <w:widowControl w:val="0"/>
        <w:spacing w:line="240" w:lineRule="auto"/>
        <w:jc w:val="center"/>
        <w:rPr>
          <w:rFonts w:eastAsia="SimSun"/>
          <w:b/>
          <w:bCs/>
          <w:caps/>
          <w:kern w:val="22"/>
          <w:sz w:val="22"/>
          <w:szCs w:val="22"/>
          <w:lang w:eastAsia="hi-IN" w:bidi="hi-IN"/>
        </w:rPr>
      </w:pPr>
      <w:r w:rsidRPr="002C7769">
        <w:rPr>
          <w:rFonts w:eastAsia="SimSun"/>
          <w:b/>
          <w:bCs/>
          <w:caps/>
          <w:kern w:val="22"/>
          <w:sz w:val="22"/>
          <w:szCs w:val="22"/>
          <w:lang w:eastAsia="hi-IN" w:bidi="hi-IN"/>
        </w:rPr>
        <w:t>1. Предмет Договора</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1.1. Поставщик обязуется по заданию Заказчика поставить </w:t>
      </w:r>
      <w:r w:rsidR="000D64E5">
        <w:rPr>
          <w:rFonts w:eastAsia="SimSun"/>
          <w:b/>
          <w:kern w:val="1"/>
          <w:sz w:val="22"/>
          <w:szCs w:val="22"/>
          <w:lang w:eastAsia="hi-IN" w:bidi="hi-IN"/>
        </w:rPr>
        <w:t>топливо дизельное</w:t>
      </w:r>
      <w:r w:rsidRPr="00F0463C">
        <w:rPr>
          <w:rFonts w:eastAsia="SimSun"/>
          <w:kern w:val="1"/>
          <w:sz w:val="22"/>
          <w:szCs w:val="22"/>
          <w:lang w:eastAsia="hi-IN" w:bidi="hi-IN"/>
        </w:rPr>
        <w:t xml:space="preserve"> (далее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1.2. Поставщик обязуется передать Заказчику Товар по наименованию, в количестве, в соответствии с техническими, 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1.3. Поставщик обязуется также оказать сопутствующие услуги: транспортировку Товара до места приемки его Заказчиком, погрузочно-разгрузочные работы.</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1.4. Место доставки: </w:t>
      </w:r>
      <w:proofErr w:type="gramStart"/>
      <w:r w:rsidRPr="00F0463C">
        <w:rPr>
          <w:rFonts w:eastAsia="SimSun"/>
          <w:kern w:val="1"/>
          <w:sz w:val="22"/>
          <w:szCs w:val="22"/>
          <w:lang w:eastAsia="hi-IN" w:bidi="hi-IN"/>
        </w:rPr>
        <w:t xml:space="preserve">Ленинградская обл., Выборгский район, МО «Приморское городское поселение», г. Приморск, пос. </w:t>
      </w:r>
      <w:proofErr w:type="spellStart"/>
      <w:r w:rsidRPr="00F0463C">
        <w:rPr>
          <w:rFonts w:eastAsia="SimSun"/>
          <w:kern w:val="1"/>
          <w:sz w:val="22"/>
          <w:szCs w:val="22"/>
          <w:lang w:eastAsia="hi-IN" w:bidi="hi-IN"/>
        </w:rPr>
        <w:t>Карасевка</w:t>
      </w:r>
      <w:proofErr w:type="spellEnd"/>
      <w:r w:rsidRPr="00F0463C">
        <w:rPr>
          <w:rFonts w:eastAsia="SimSun"/>
          <w:kern w:val="1"/>
          <w:sz w:val="22"/>
          <w:szCs w:val="22"/>
          <w:lang w:eastAsia="hi-IN" w:bidi="hi-IN"/>
        </w:rPr>
        <w:t>, д. 31, испытательная станция АО «ЦМКБ «Алмаз».</w:t>
      </w:r>
      <w:proofErr w:type="gramEnd"/>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1.5. Настоящий Договор заключен по итогам проведенной закупочной процедуры способом запроса котировок в электронной форме, извещение № ____________ было размещено в единой информационной системе по адресу: www.zakupki.gov.ru «__» ____ 202</w:t>
      </w:r>
      <w:r w:rsidR="000D64E5">
        <w:rPr>
          <w:rFonts w:eastAsia="SimSun"/>
          <w:kern w:val="1"/>
          <w:sz w:val="22"/>
          <w:szCs w:val="22"/>
          <w:lang w:eastAsia="hi-IN" w:bidi="hi-IN"/>
        </w:rPr>
        <w:t>1</w:t>
      </w:r>
      <w:r w:rsidRPr="00F0463C">
        <w:rPr>
          <w:rFonts w:eastAsia="SimSun"/>
          <w:kern w:val="1"/>
          <w:sz w:val="22"/>
          <w:szCs w:val="22"/>
          <w:lang w:eastAsia="hi-IN" w:bidi="hi-IN"/>
        </w:rPr>
        <w:t xml:space="preserve"> г. и в АСТ ГОЗ по адресу: </w:t>
      </w:r>
      <w:proofErr w:type="spellStart"/>
      <w:r w:rsidRPr="00F0463C">
        <w:rPr>
          <w:rFonts w:eastAsia="SimSun"/>
          <w:kern w:val="1"/>
          <w:sz w:val="22"/>
          <w:szCs w:val="22"/>
          <w:lang w:eastAsia="hi-IN" w:bidi="hi-IN"/>
        </w:rPr>
        <w:t>w</w:t>
      </w:r>
      <w:r w:rsidR="00FC3636">
        <w:rPr>
          <w:rFonts w:eastAsia="SimSun"/>
          <w:kern w:val="1"/>
          <w:sz w:val="22"/>
          <w:szCs w:val="22"/>
          <w:lang w:eastAsia="hi-IN" w:bidi="hi-IN"/>
        </w:rPr>
        <w:t>ww</w:t>
      </w:r>
      <w:proofErr w:type="spellEnd"/>
      <w:r w:rsidR="00FC3636">
        <w:rPr>
          <w:rFonts w:eastAsia="SimSun"/>
          <w:kern w:val="1"/>
          <w:sz w:val="22"/>
          <w:szCs w:val="22"/>
          <w:lang w:eastAsia="hi-IN" w:bidi="hi-IN"/>
        </w:rPr>
        <w:t xml:space="preserve">. astgoz.ru </w:t>
      </w:r>
      <w:proofErr w:type="gramStart"/>
      <w:r w:rsidR="00FC3636">
        <w:rPr>
          <w:rFonts w:eastAsia="SimSun"/>
          <w:kern w:val="1"/>
          <w:sz w:val="22"/>
          <w:szCs w:val="22"/>
          <w:lang w:eastAsia="hi-IN" w:bidi="hi-IN"/>
        </w:rPr>
        <w:t>за</w:t>
      </w:r>
      <w:proofErr w:type="gramEnd"/>
      <w:r w:rsidR="00FC3636">
        <w:rPr>
          <w:rFonts w:eastAsia="SimSun"/>
          <w:kern w:val="1"/>
          <w:sz w:val="22"/>
          <w:szCs w:val="22"/>
          <w:lang w:eastAsia="hi-IN" w:bidi="hi-IN"/>
        </w:rPr>
        <w:t xml:space="preserve"> </w:t>
      </w:r>
      <w:r w:rsidRPr="00F0463C">
        <w:rPr>
          <w:rFonts w:eastAsia="SimSun"/>
          <w:kern w:val="1"/>
          <w:sz w:val="22"/>
          <w:szCs w:val="22"/>
          <w:lang w:eastAsia="hi-IN" w:bidi="hi-IN"/>
        </w:rPr>
        <w:t>№ ____</w:t>
      </w:r>
      <w:r w:rsidR="00FC3636">
        <w:rPr>
          <w:rFonts w:eastAsia="SimSun"/>
          <w:kern w:val="1"/>
          <w:sz w:val="22"/>
          <w:szCs w:val="22"/>
          <w:lang w:eastAsia="hi-IN" w:bidi="hi-IN"/>
        </w:rPr>
        <w:t>______________</w:t>
      </w:r>
      <w:r w:rsidRPr="00F0463C">
        <w:rPr>
          <w:rFonts w:eastAsia="SimSun"/>
          <w:kern w:val="1"/>
          <w:sz w:val="22"/>
          <w:szCs w:val="22"/>
          <w:lang w:eastAsia="hi-IN" w:bidi="hi-IN"/>
        </w:rPr>
        <w:t>.</w:t>
      </w:r>
    </w:p>
    <w:p w:rsidR="00F0463C" w:rsidRPr="00F0463C" w:rsidRDefault="00F0463C" w:rsidP="00F0463C">
      <w:pPr>
        <w:keepNext/>
        <w:widowControl w:val="0"/>
        <w:spacing w:line="240" w:lineRule="auto"/>
        <w:ind w:firstLine="540"/>
        <w:rPr>
          <w:rFonts w:eastAsia="SimSun"/>
          <w:b/>
          <w:bCs/>
          <w:kern w:val="1"/>
          <w:sz w:val="22"/>
          <w:szCs w:val="22"/>
          <w:lang w:eastAsia="hi-IN" w:bidi="hi-IN"/>
        </w:rPr>
      </w:pPr>
    </w:p>
    <w:p w:rsidR="00F0463C" w:rsidRPr="002C7769" w:rsidRDefault="002C7769" w:rsidP="00F0463C">
      <w:pPr>
        <w:keepNext/>
        <w:widowControl w:val="0"/>
        <w:spacing w:line="240" w:lineRule="auto"/>
        <w:jc w:val="center"/>
        <w:rPr>
          <w:rFonts w:eastAsia="SimSun"/>
          <w:b/>
          <w:bCs/>
          <w:caps/>
          <w:kern w:val="22"/>
          <w:sz w:val="22"/>
          <w:szCs w:val="22"/>
          <w:lang w:eastAsia="hi-IN" w:bidi="hi-IN"/>
        </w:rPr>
      </w:pPr>
      <w:r>
        <w:rPr>
          <w:rFonts w:eastAsia="SimSun"/>
          <w:b/>
          <w:bCs/>
          <w:caps/>
          <w:kern w:val="22"/>
          <w:sz w:val="22"/>
          <w:szCs w:val="22"/>
          <w:lang w:eastAsia="hi-IN" w:bidi="hi-IN"/>
        </w:rPr>
        <w:t>2. Срок</w:t>
      </w:r>
      <w:r w:rsidR="00F0463C" w:rsidRPr="002C7769">
        <w:rPr>
          <w:rFonts w:eastAsia="SimSun"/>
          <w:b/>
          <w:bCs/>
          <w:caps/>
          <w:kern w:val="22"/>
          <w:sz w:val="22"/>
          <w:szCs w:val="22"/>
          <w:lang w:eastAsia="hi-IN" w:bidi="hi-IN"/>
        </w:rPr>
        <w:t xml:space="preserve"> поставки </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2.1. </w:t>
      </w:r>
      <w:r w:rsidR="00FC3636">
        <w:rPr>
          <w:rFonts w:eastAsia="SimSun"/>
          <w:kern w:val="1"/>
          <w:sz w:val="22"/>
          <w:szCs w:val="22"/>
          <w:lang w:eastAsia="hi-IN" w:bidi="hi-IN"/>
        </w:rPr>
        <w:t>Поставка</w:t>
      </w:r>
      <w:r w:rsidRPr="00F0463C">
        <w:rPr>
          <w:rFonts w:eastAsia="SimSun"/>
          <w:kern w:val="1"/>
          <w:sz w:val="22"/>
          <w:szCs w:val="22"/>
          <w:lang w:eastAsia="hi-IN" w:bidi="hi-IN"/>
        </w:rPr>
        <w:t xml:space="preserve"> Товара</w:t>
      </w:r>
      <w:r w:rsidR="00FC3636">
        <w:rPr>
          <w:rFonts w:eastAsia="SimSun"/>
          <w:kern w:val="1"/>
          <w:sz w:val="22"/>
          <w:szCs w:val="22"/>
          <w:lang w:eastAsia="hi-IN" w:bidi="hi-IN"/>
        </w:rPr>
        <w:t>:</w:t>
      </w:r>
      <w:r w:rsidRPr="00F0463C">
        <w:rPr>
          <w:rFonts w:eastAsia="SimSun"/>
          <w:kern w:val="1"/>
          <w:sz w:val="22"/>
          <w:szCs w:val="22"/>
          <w:lang w:eastAsia="hi-IN" w:bidi="hi-IN"/>
        </w:rPr>
        <w:t xml:space="preserve">  не позднее </w:t>
      </w:r>
      <w:r w:rsidR="008C4E04">
        <w:rPr>
          <w:rFonts w:eastAsia="SimSun"/>
          <w:kern w:val="1"/>
          <w:sz w:val="22"/>
          <w:szCs w:val="22"/>
          <w:lang w:eastAsia="hi-IN" w:bidi="hi-IN"/>
        </w:rPr>
        <w:t>30</w:t>
      </w:r>
      <w:r w:rsidRPr="00F0463C">
        <w:rPr>
          <w:rFonts w:eastAsia="SimSun"/>
          <w:kern w:val="1"/>
          <w:sz w:val="22"/>
          <w:szCs w:val="22"/>
          <w:lang w:eastAsia="hi-IN" w:bidi="hi-IN"/>
        </w:rPr>
        <w:t xml:space="preserve"> </w:t>
      </w:r>
      <w:r w:rsidR="000D64E5">
        <w:rPr>
          <w:rFonts w:eastAsia="SimSun"/>
          <w:kern w:val="1"/>
          <w:sz w:val="22"/>
          <w:szCs w:val="22"/>
          <w:lang w:eastAsia="hi-IN" w:bidi="hi-IN"/>
        </w:rPr>
        <w:t>апреля</w:t>
      </w:r>
      <w:r w:rsidRPr="00F0463C">
        <w:rPr>
          <w:rFonts w:eastAsia="SimSun"/>
          <w:kern w:val="1"/>
          <w:sz w:val="22"/>
          <w:szCs w:val="22"/>
          <w:lang w:eastAsia="hi-IN" w:bidi="hi-IN"/>
        </w:rPr>
        <w:t xml:space="preserve"> 202</w:t>
      </w:r>
      <w:r w:rsidR="000D64E5">
        <w:rPr>
          <w:rFonts w:eastAsia="SimSun"/>
          <w:kern w:val="1"/>
          <w:sz w:val="22"/>
          <w:szCs w:val="22"/>
          <w:lang w:eastAsia="hi-IN" w:bidi="hi-IN"/>
        </w:rPr>
        <w:t>1</w:t>
      </w:r>
      <w:r w:rsidRPr="00F0463C">
        <w:rPr>
          <w:rFonts w:eastAsia="SimSun"/>
          <w:kern w:val="1"/>
          <w:sz w:val="22"/>
          <w:szCs w:val="22"/>
          <w:lang w:eastAsia="hi-IN" w:bidi="hi-IN"/>
        </w:rPr>
        <w:t xml:space="preserve"> года.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2.2.</w:t>
      </w:r>
      <w:r w:rsidR="00FC3636">
        <w:rPr>
          <w:rFonts w:eastAsia="SimSun"/>
          <w:kern w:val="1"/>
          <w:sz w:val="22"/>
          <w:szCs w:val="22"/>
          <w:lang w:eastAsia="hi-IN" w:bidi="hi-IN"/>
        </w:rPr>
        <w:t xml:space="preserve"> Поставщик обязуется поставить Т</w:t>
      </w:r>
      <w:r w:rsidRPr="00F0463C">
        <w:rPr>
          <w:rFonts w:eastAsia="SimSun"/>
          <w:kern w:val="1"/>
          <w:sz w:val="22"/>
          <w:szCs w:val="22"/>
          <w:lang w:eastAsia="hi-IN" w:bidi="hi-IN"/>
        </w:rPr>
        <w:t xml:space="preserve">овар </w:t>
      </w:r>
      <w:r w:rsidRPr="00A94CE0">
        <w:rPr>
          <w:rFonts w:eastAsia="SimSun"/>
          <w:kern w:val="1"/>
          <w:sz w:val="22"/>
          <w:szCs w:val="22"/>
          <w:lang w:eastAsia="hi-IN" w:bidi="hi-IN"/>
        </w:rPr>
        <w:t>одной партией в</w:t>
      </w:r>
      <w:r w:rsidRPr="00F0463C">
        <w:rPr>
          <w:rFonts w:eastAsia="SimSun"/>
          <w:kern w:val="1"/>
          <w:sz w:val="22"/>
          <w:szCs w:val="22"/>
          <w:lang w:eastAsia="hi-IN" w:bidi="hi-IN"/>
        </w:rPr>
        <w:t xml:space="preserve"> сроки и количестве в соответствии с заявкой Заказчика.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2.3. Отгрузка </w:t>
      </w:r>
      <w:r w:rsidR="00FC3636">
        <w:rPr>
          <w:rFonts w:eastAsia="SimSun"/>
          <w:kern w:val="1"/>
          <w:sz w:val="22"/>
          <w:szCs w:val="22"/>
          <w:lang w:eastAsia="hi-IN" w:bidi="hi-IN"/>
        </w:rPr>
        <w:t>Товара производится транспортом П</w:t>
      </w:r>
      <w:r w:rsidR="0001496A">
        <w:rPr>
          <w:rFonts w:eastAsia="SimSun"/>
          <w:kern w:val="1"/>
          <w:sz w:val="22"/>
          <w:szCs w:val="22"/>
          <w:lang w:eastAsia="hi-IN" w:bidi="hi-IN"/>
        </w:rPr>
        <w:t>оставщика в течение</w:t>
      </w:r>
      <w:bookmarkStart w:id="1" w:name="_GoBack"/>
      <w:bookmarkEnd w:id="1"/>
      <w:r w:rsidRPr="00F0463C">
        <w:rPr>
          <w:rFonts w:eastAsia="SimSun"/>
          <w:kern w:val="1"/>
          <w:sz w:val="22"/>
          <w:szCs w:val="22"/>
          <w:lang w:eastAsia="hi-IN" w:bidi="hi-IN"/>
        </w:rPr>
        <w:t xml:space="preserve"> 3 (трех) рабочих дней с момента получения заявки.</w:t>
      </w:r>
    </w:p>
    <w:p w:rsidR="00F0463C" w:rsidRPr="00F0463C" w:rsidRDefault="00FC3636" w:rsidP="00F0463C">
      <w:pPr>
        <w:keepNext/>
        <w:widowControl w:val="0"/>
        <w:spacing w:line="240" w:lineRule="auto"/>
        <w:ind w:firstLine="540"/>
        <w:rPr>
          <w:rFonts w:eastAsia="SimSun"/>
          <w:kern w:val="1"/>
          <w:sz w:val="22"/>
          <w:szCs w:val="22"/>
          <w:lang w:eastAsia="hi-IN" w:bidi="hi-IN"/>
        </w:rPr>
      </w:pPr>
      <w:r>
        <w:rPr>
          <w:rFonts w:eastAsia="SimSun"/>
          <w:kern w:val="1"/>
          <w:sz w:val="22"/>
          <w:szCs w:val="22"/>
          <w:lang w:eastAsia="hi-IN" w:bidi="hi-IN"/>
        </w:rPr>
        <w:t>2.4. Одновременно с отгрузкой Т</w:t>
      </w:r>
      <w:r w:rsidR="00F0463C" w:rsidRPr="00F0463C">
        <w:rPr>
          <w:rFonts w:eastAsia="SimSun"/>
          <w:kern w:val="1"/>
          <w:sz w:val="22"/>
          <w:szCs w:val="22"/>
          <w:lang w:eastAsia="hi-IN" w:bidi="hi-IN"/>
        </w:rPr>
        <w:t>овара Поставщик направляет Заказчику товарную накладную и паспорт качества.</w:t>
      </w:r>
    </w:p>
    <w:p w:rsidR="00F0463C" w:rsidRPr="00F0463C" w:rsidRDefault="00F0463C" w:rsidP="00F0463C">
      <w:pPr>
        <w:keepNext/>
        <w:widowControl w:val="0"/>
        <w:spacing w:line="240" w:lineRule="auto"/>
        <w:ind w:firstLine="540"/>
        <w:rPr>
          <w:rFonts w:eastAsia="SimSun"/>
          <w:kern w:val="1"/>
          <w:sz w:val="22"/>
          <w:szCs w:val="22"/>
          <w:lang w:eastAsia="hi-IN" w:bidi="hi-IN"/>
        </w:rPr>
      </w:pPr>
    </w:p>
    <w:p w:rsidR="00F0463C" w:rsidRPr="002C7769" w:rsidRDefault="00FC3636" w:rsidP="00F0463C">
      <w:pPr>
        <w:keepNext/>
        <w:widowControl w:val="0"/>
        <w:spacing w:line="240" w:lineRule="auto"/>
        <w:jc w:val="center"/>
        <w:rPr>
          <w:rFonts w:eastAsia="SimSun"/>
          <w:b/>
          <w:bCs/>
          <w:caps/>
          <w:kern w:val="22"/>
          <w:sz w:val="22"/>
          <w:szCs w:val="22"/>
          <w:lang w:eastAsia="hi-IN" w:bidi="hi-IN"/>
        </w:rPr>
      </w:pPr>
      <w:r w:rsidRPr="002C7769">
        <w:rPr>
          <w:rFonts w:eastAsia="SimSun"/>
          <w:b/>
          <w:bCs/>
          <w:caps/>
          <w:kern w:val="22"/>
          <w:sz w:val="22"/>
          <w:szCs w:val="22"/>
          <w:lang w:eastAsia="hi-IN" w:bidi="hi-IN"/>
        </w:rPr>
        <w:t>3. Цена Д</w:t>
      </w:r>
      <w:r w:rsidR="00F0463C" w:rsidRPr="002C7769">
        <w:rPr>
          <w:rFonts w:eastAsia="SimSun"/>
          <w:b/>
          <w:bCs/>
          <w:caps/>
          <w:kern w:val="22"/>
          <w:sz w:val="22"/>
          <w:szCs w:val="22"/>
          <w:lang w:eastAsia="hi-IN" w:bidi="hi-IN"/>
        </w:rPr>
        <w:t>оговора и порядок расчетов</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3.1. </w:t>
      </w:r>
      <w:r w:rsidR="002C7769">
        <w:rPr>
          <w:sz w:val="22"/>
          <w:szCs w:val="22"/>
        </w:rPr>
        <w:t xml:space="preserve">Цена Договора </w:t>
      </w:r>
      <w:r w:rsidRPr="00F0463C">
        <w:rPr>
          <w:sz w:val="22"/>
          <w:szCs w:val="22"/>
        </w:rPr>
        <w:t>определена на основании Спецификации товара (Приложение № 2 к Договору), являющимся неотъемлемой частью настоящего Договора, и составляет</w:t>
      </w:r>
      <w:proofErr w:type="gramStart"/>
      <w:r w:rsidRPr="00F0463C">
        <w:rPr>
          <w:sz w:val="22"/>
          <w:szCs w:val="22"/>
        </w:rPr>
        <w:t xml:space="preserve">: ______________ (_________________) </w:t>
      </w:r>
      <w:proofErr w:type="gramEnd"/>
      <w:r w:rsidRPr="00F0463C">
        <w:rPr>
          <w:sz w:val="22"/>
          <w:szCs w:val="22"/>
        </w:rPr>
        <w:t>рублей __ коп., в том числе НДС 20% - ___________руб. ___ коп.</w:t>
      </w:r>
      <w:r w:rsidRPr="00F0463C">
        <w:rPr>
          <w:sz w:val="22"/>
          <w:szCs w:val="22"/>
          <w:vertAlign w:val="superscript"/>
        </w:rPr>
        <w:footnoteReference w:id="1"/>
      </w:r>
    </w:p>
    <w:p w:rsidR="00F0463C" w:rsidRPr="00F0463C" w:rsidRDefault="00F0463C" w:rsidP="00F0463C">
      <w:pPr>
        <w:keepNext/>
        <w:widowControl w:val="0"/>
        <w:tabs>
          <w:tab w:val="left" w:pos="900"/>
          <w:tab w:val="left" w:pos="1080"/>
        </w:tabs>
        <w:spacing w:line="240" w:lineRule="auto"/>
        <w:rPr>
          <w:sz w:val="22"/>
          <w:szCs w:val="22"/>
        </w:rPr>
      </w:pPr>
      <w:r w:rsidRPr="00F0463C">
        <w:rPr>
          <w:sz w:val="22"/>
          <w:szCs w:val="22"/>
        </w:rPr>
        <w:t>3.2.</w:t>
      </w:r>
      <w:r w:rsidRPr="00F0463C">
        <w:rPr>
          <w:sz w:val="22"/>
          <w:szCs w:val="22"/>
        </w:rPr>
        <w:tab/>
        <w:t xml:space="preserve"> Цена Договора, указанная в п.3.1 настоящего Догов</w:t>
      </w:r>
      <w:r w:rsidR="00FC3636">
        <w:rPr>
          <w:sz w:val="22"/>
          <w:szCs w:val="22"/>
        </w:rPr>
        <w:t>ора, и стоимость одной единицы Т</w:t>
      </w:r>
      <w:r w:rsidRPr="00F0463C">
        <w:rPr>
          <w:sz w:val="22"/>
          <w:szCs w:val="22"/>
        </w:rPr>
        <w:t xml:space="preserve">овара, установленная в Спецификации </w:t>
      </w:r>
      <w:r w:rsidR="00FC3636">
        <w:rPr>
          <w:sz w:val="22"/>
          <w:szCs w:val="22"/>
        </w:rPr>
        <w:t xml:space="preserve">товара </w:t>
      </w:r>
      <w:r w:rsidRPr="00F0463C">
        <w:rPr>
          <w:sz w:val="22"/>
          <w:szCs w:val="22"/>
        </w:rPr>
        <w:t>(Приложение № 2 к Договору), являются твердыми и не подлежат изменению в ходе исполнения Договора.</w:t>
      </w:r>
    </w:p>
    <w:p w:rsidR="00F0463C" w:rsidRPr="00F0463C" w:rsidRDefault="00F0463C" w:rsidP="00F0463C">
      <w:pPr>
        <w:keepNext/>
        <w:widowControl w:val="0"/>
        <w:spacing w:line="240" w:lineRule="auto"/>
        <w:rPr>
          <w:sz w:val="22"/>
          <w:szCs w:val="22"/>
        </w:rPr>
      </w:pPr>
      <w:r w:rsidRPr="00F0463C">
        <w:rPr>
          <w:sz w:val="22"/>
          <w:szCs w:val="22"/>
        </w:rPr>
        <w:lastRenderedPageBreak/>
        <w:t xml:space="preserve">3.3. Цена Договора, указанная в п.3.1 настоящего Договора, включает стоимость самого товара, затраты и расходы, связанные с исполнением условий </w:t>
      </w:r>
      <w:r w:rsidR="00FC3636">
        <w:rPr>
          <w:sz w:val="22"/>
          <w:szCs w:val="22"/>
        </w:rPr>
        <w:t>Д</w:t>
      </w:r>
      <w:r w:rsidRPr="00F0463C">
        <w:rPr>
          <w:sz w:val="22"/>
          <w:szCs w:val="22"/>
        </w:rPr>
        <w:t>оговора, транспортные расходы, погрузочно-разгрузочные, а также страхование, пошлины, налоги и сборы.</w:t>
      </w:r>
    </w:p>
    <w:p w:rsidR="00F0463C" w:rsidRPr="00F0463C" w:rsidRDefault="00F0463C" w:rsidP="00F0463C">
      <w:pPr>
        <w:keepNext/>
        <w:widowControl w:val="0"/>
        <w:snapToGrid w:val="0"/>
        <w:spacing w:line="240" w:lineRule="auto"/>
        <w:rPr>
          <w:sz w:val="22"/>
          <w:szCs w:val="22"/>
        </w:rPr>
      </w:pPr>
      <w:r w:rsidRPr="00F0463C">
        <w:rPr>
          <w:sz w:val="22"/>
          <w:szCs w:val="22"/>
        </w:rPr>
        <w:t>3.</w:t>
      </w:r>
      <w:r w:rsidR="00FC3636">
        <w:rPr>
          <w:sz w:val="22"/>
          <w:szCs w:val="22"/>
        </w:rPr>
        <w:t>4</w:t>
      </w:r>
      <w:r w:rsidRPr="00F0463C">
        <w:rPr>
          <w:sz w:val="22"/>
          <w:szCs w:val="22"/>
        </w:rPr>
        <w:t>.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w:t>
      </w:r>
      <w:r w:rsidR="00F53A06">
        <w:rPr>
          <w:sz w:val="22"/>
          <w:szCs w:val="22"/>
        </w:rPr>
        <w:t>5</w:t>
      </w:r>
      <w:r w:rsidRPr="00F0463C">
        <w:rPr>
          <w:sz w:val="22"/>
          <w:szCs w:val="22"/>
        </w:rPr>
        <w:t xml:space="preserve"> настоящего Договора.</w:t>
      </w:r>
    </w:p>
    <w:p w:rsidR="00F0463C" w:rsidRPr="00F0463C" w:rsidRDefault="00F0463C" w:rsidP="00F0463C">
      <w:pPr>
        <w:keepNext/>
        <w:widowControl w:val="0"/>
        <w:snapToGrid w:val="0"/>
        <w:spacing w:line="240" w:lineRule="auto"/>
        <w:rPr>
          <w:sz w:val="22"/>
          <w:szCs w:val="22"/>
        </w:rPr>
      </w:pPr>
      <w:r w:rsidRPr="00F0463C">
        <w:rPr>
          <w:sz w:val="22"/>
          <w:szCs w:val="22"/>
        </w:rPr>
        <w:t>3.</w:t>
      </w:r>
      <w:r w:rsidR="00FC3636">
        <w:rPr>
          <w:sz w:val="22"/>
          <w:szCs w:val="22"/>
        </w:rPr>
        <w:t>5</w:t>
      </w:r>
      <w:r w:rsidRPr="00F0463C">
        <w:rPr>
          <w:sz w:val="22"/>
          <w:szCs w:val="22"/>
        </w:rPr>
        <w:t>. Заказчик осуществляет расчеты по настоящему Договору по факту поставки Товара в течение 10 (десяти) банковских д</w:t>
      </w:r>
      <w:r w:rsidR="00DA40C4">
        <w:rPr>
          <w:sz w:val="22"/>
          <w:szCs w:val="22"/>
        </w:rPr>
        <w:t>ней со дня подписания товарной накладной,</w:t>
      </w:r>
      <w:r w:rsidRPr="00F0463C">
        <w:rPr>
          <w:sz w:val="22"/>
          <w:szCs w:val="22"/>
        </w:rPr>
        <w:t xml:space="preserve"> на основании счёта (счёта-фактуры), выставленного Поставщиком.</w:t>
      </w:r>
    </w:p>
    <w:p w:rsidR="00F0463C" w:rsidRPr="00F0463C" w:rsidRDefault="00FC3636" w:rsidP="00F0463C">
      <w:pPr>
        <w:keepNext/>
        <w:widowControl w:val="0"/>
        <w:snapToGrid w:val="0"/>
        <w:spacing w:line="240" w:lineRule="auto"/>
        <w:rPr>
          <w:sz w:val="22"/>
          <w:szCs w:val="22"/>
        </w:rPr>
      </w:pPr>
      <w:r>
        <w:rPr>
          <w:sz w:val="22"/>
          <w:szCs w:val="22"/>
        </w:rPr>
        <w:t>3.</w:t>
      </w:r>
      <w:r w:rsidR="00DA40C4">
        <w:rPr>
          <w:sz w:val="22"/>
          <w:szCs w:val="22"/>
        </w:rPr>
        <w:t>6</w:t>
      </w:r>
      <w:r w:rsidR="00F0463C" w:rsidRPr="00F0463C">
        <w:rPr>
          <w:sz w:val="22"/>
          <w:szCs w:val="22"/>
        </w:rPr>
        <w:t>.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F0463C" w:rsidRDefault="00DA40C4" w:rsidP="00F0463C">
      <w:pPr>
        <w:keepNext/>
        <w:widowControl w:val="0"/>
        <w:spacing w:line="240" w:lineRule="auto"/>
        <w:ind w:firstLine="540"/>
        <w:rPr>
          <w:sz w:val="22"/>
          <w:szCs w:val="22"/>
        </w:rPr>
      </w:pPr>
      <w:r>
        <w:rPr>
          <w:sz w:val="22"/>
          <w:szCs w:val="22"/>
        </w:rPr>
        <w:t>3.7</w:t>
      </w:r>
      <w:r w:rsidR="00F0463C" w:rsidRPr="00F0463C">
        <w:rPr>
          <w:sz w:val="22"/>
          <w:szCs w:val="22"/>
        </w:rPr>
        <w:t>. Днем оплаты Товара по настоящему Договору считается дата списания денежных сре</w:t>
      </w:r>
      <w:proofErr w:type="gramStart"/>
      <w:r w:rsidR="00F0463C" w:rsidRPr="00F0463C">
        <w:rPr>
          <w:sz w:val="22"/>
          <w:szCs w:val="22"/>
        </w:rPr>
        <w:t>дств с р</w:t>
      </w:r>
      <w:proofErr w:type="gramEnd"/>
      <w:r w:rsidR="00F0463C" w:rsidRPr="00F0463C">
        <w:rPr>
          <w:sz w:val="22"/>
          <w:szCs w:val="22"/>
        </w:rPr>
        <w:t>асчетного счета Заказчика.</w:t>
      </w:r>
    </w:p>
    <w:p w:rsidR="002C7769" w:rsidRPr="00F0463C" w:rsidRDefault="002C7769" w:rsidP="00F0463C">
      <w:pPr>
        <w:keepNext/>
        <w:widowControl w:val="0"/>
        <w:spacing w:line="240" w:lineRule="auto"/>
        <w:ind w:firstLine="540"/>
        <w:rPr>
          <w:rFonts w:eastAsia="SimSun"/>
          <w:kern w:val="1"/>
          <w:sz w:val="22"/>
          <w:szCs w:val="22"/>
          <w:lang w:eastAsia="hi-IN" w:bidi="hi-IN"/>
        </w:rPr>
      </w:pPr>
    </w:p>
    <w:p w:rsidR="002C7769" w:rsidRPr="00E370E0" w:rsidRDefault="002C7769" w:rsidP="002C7769">
      <w:pPr>
        <w:keepNext/>
        <w:shd w:val="clear" w:color="auto" w:fill="FFFFFF"/>
        <w:tabs>
          <w:tab w:val="left" w:pos="9498"/>
        </w:tabs>
        <w:spacing w:line="240" w:lineRule="auto"/>
        <w:ind w:firstLine="0"/>
        <w:jc w:val="center"/>
        <w:rPr>
          <w:b/>
          <w:bCs/>
          <w:snapToGrid/>
          <w:sz w:val="22"/>
          <w:szCs w:val="22"/>
        </w:rPr>
      </w:pPr>
      <w:r w:rsidRPr="00E370E0">
        <w:rPr>
          <w:b/>
          <w:bCs/>
          <w:snapToGrid/>
          <w:sz w:val="22"/>
          <w:szCs w:val="22"/>
        </w:rPr>
        <w:t>4. ПРАВА И ОБЯЗАННОСТИ СТОРОН</w:t>
      </w:r>
    </w:p>
    <w:p w:rsidR="002C7769" w:rsidRPr="00E370E0" w:rsidRDefault="002C7769" w:rsidP="002C7769">
      <w:pPr>
        <w:keepNext/>
        <w:shd w:val="clear" w:color="auto" w:fill="FFFFFF"/>
        <w:tabs>
          <w:tab w:val="left" w:pos="540"/>
          <w:tab w:val="left" w:pos="778"/>
          <w:tab w:val="left" w:pos="9498"/>
        </w:tabs>
        <w:spacing w:line="240" w:lineRule="auto"/>
        <w:ind w:firstLine="0"/>
        <w:rPr>
          <w:bCs/>
          <w:snapToGrid/>
          <w:sz w:val="22"/>
          <w:szCs w:val="22"/>
        </w:rPr>
      </w:pPr>
    </w:p>
    <w:p w:rsidR="002C7769" w:rsidRPr="00E370E0" w:rsidRDefault="002C7769" w:rsidP="002C7769">
      <w:pPr>
        <w:keepNext/>
        <w:shd w:val="clear" w:color="auto" w:fill="FFFFFF"/>
        <w:tabs>
          <w:tab w:val="left" w:pos="540"/>
          <w:tab w:val="left" w:pos="778"/>
          <w:tab w:val="left" w:pos="9498"/>
        </w:tabs>
        <w:spacing w:line="240" w:lineRule="auto"/>
        <w:rPr>
          <w:bCs/>
          <w:snapToGrid/>
          <w:sz w:val="22"/>
          <w:szCs w:val="22"/>
        </w:rPr>
      </w:pPr>
      <w:r w:rsidRPr="00E370E0">
        <w:rPr>
          <w:bCs/>
          <w:snapToGrid/>
          <w:sz w:val="22"/>
          <w:szCs w:val="22"/>
        </w:rPr>
        <w:t>4.1. Поставщик обязан:</w:t>
      </w:r>
    </w:p>
    <w:p w:rsidR="002C7769" w:rsidRPr="00E370E0" w:rsidRDefault="002C7769" w:rsidP="002C7769">
      <w:pPr>
        <w:keepNext/>
        <w:tabs>
          <w:tab w:val="left" w:pos="0"/>
        </w:tabs>
        <w:spacing w:line="240" w:lineRule="auto"/>
        <w:rPr>
          <w:snapToGrid/>
          <w:sz w:val="22"/>
          <w:szCs w:val="22"/>
        </w:rPr>
      </w:pPr>
      <w:r w:rsidRPr="00E370E0">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2C7769" w:rsidRPr="00E370E0" w:rsidRDefault="002C7769" w:rsidP="002C7769">
      <w:pPr>
        <w:keepNext/>
        <w:snapToGrid w:val="0"/>
        <w:spacing w:line="240" w:lineRule="auto"/>
        <w:rPr>
          <w:snapToGrid/>
          <w:sz w:val="22"/>
          <w:szCs w:val="22"/>
        </w:rPr>
      </w:pPr>
      <w:r w:rsidRPr="00E370E0">
        <w:rPr>
          <w:snapToGrid/>
          <w:sz w:val="22"/>
          <w:szCs w:val="22"/>
        </w:rPr>
        <w:t>4.1.2. Своевременно исполн</w:t>
      </w:r>
      <w:r>
        <w:rPr>
          <w:snapToGrid/>
          <w:sz w:val="22"/>
          <w:szCs w:val="22"/>
        </w:rPr>
        <w:t>и</w:t>
      </w:r>
      <w:r w:rsidRPr="00E370E0">
        <w:rPr>
          <w:snapToGrid/>
          <w:sz w:val="22"/>
          <w:szCs w:val="22"/>
        </w:rPr>
        <w:t>ть заявк</w:t>
      </w:r>
      <w:r>
        <w:rPr>
          <w:snapToGrid/>
          <w:sz w:val="22"/>
          <w:szCs w:val="22"/>
        </w:rPr>
        <w:t>у</w:t>
      </w:r>
      <w:r w:rsidRPr="00E370E0">
        <w:rPr>
          <w:snapToGrid/>
          <w:sz w:val="22"/>
          <w:szCs w:val="22"/>
        </w:rPr>
        <w:t xml:space="preserve"> Заказчика на поставку Товара.</w:t>
      </w:r>
    </w:p>
    <w:p w:rsidR="002C7769" w:rsidRPr="00E370E0" w:rsidRDefault="002C7769" w:rsidP="002C7769">
      <w:pPr>
        <w:keepNext/>
        <w:snapToGrid w:val="0"/>
        <w:spacing w:line="240" w:lineRule="auto"/>
        <w:rPr>
          <w:snapToGrid/>
          <w:sz w:val="22"/>
          <w:szCs w:val="22"/>
        </w:rPr>
      </w:pPr>
      <w:r w:rsidRPr="00E370E0">
        <w:rPr>
          <w:snapToGrid/>
          <w:sz w:val="22"/>
          <w:szCs w:val="22"/>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2C7769" w:rsidRPr="00E370E0" w:rsidRDefault="002C7769" w:rsidP="002C7769">
      <w:pPr>
        <w:keepNext/>
        <w:snapToGrid w:val="0"/>
        <w:spacing w:line="240" w:lineRule="auto"/>
        <w:rPr>
          <w:snapToGrid/>
          <w:sz w:val="22"/>
          <w:szCs w:val="22"/>
        </w:rPr>
      </w:pPr>
      <w:r w:rsidRPr="00E370E0">
        <w:rPr>
          <w:snapToGrid/>
          <w:sz w:val="22"/>
          <w:szCs w:val="22"/>
        </w:rPr>
        <w:t xml:space="preserve">4.1.4. Поставлять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w:t>
      </w:r>
      <w:r>
        <w:rPr>
          <w:snapToGrid/>
          <w:sz w:val="22"/>
          <w:szCs w:val="22"/>
        </w:rPr>
        <w:t xml:space="preserve">его </w:t>
      </w:r>
      <w:r w:rsidRPr="00E370E0">
        <w:rPr>
          <w:snapToGrid/>
          <w:sz w:val="22"/>
          <w:szCs w:val="22"/>
        </w:rPr>
        <w:t>приемки.</w:t>
      </w:r>
    </w:p>
    <w:p w:rsidR="002C7769" w:rsidRPr="00E370E0" w:rsidRDefault="002C7769" w:rsidP="002C7769">
      <w:pPr>
        <w:keepNext/>
        <w:snapToGrid w:val="0"/>
        <w:spacing w:line="240" w:lineRule="auto"/>
        <w:rPr>
          <w:snapToGrid/>
          <w:sz w:val="22"/>
          <w:szCs w:val="22"/>
        </w:rPr>
      </w:pPr>
      <w:r w:rsidRPr="00E370E0">
        <w:rPr>
          <w:snapToGrid/>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2C7769" w:rsidRPr="00E370E0" w:rsidRDefault="002C7769" w:rsidP="002C7769">
      <w:pPr>
        <w:keepNext/>
        <w:snapToGrid w:val="0"/>
        <w:spacing w:line="240" w:lineRule="auto"/>
        <w:rPr>
          <w:snapToGrid/>
          <w:sz w:val="22"/>
          <w:szCs w:val="22"/>
        </w:rPr>
      </w:pPr>
      <w:r w:rsidRPr="00E370E0">
        <w:rPr>
          <w:snapToGrid/>
          <w:sz w:val="22"/>
          <w:szCs w:val="22"/>
        </w:rPr>
        <w:t>4.1.5. Передать Заказчику товарно-сопроводительные документы, оформленные должным образом, и подписанные со своей Стороны.</w:t>
      </w:r>
    </w:p>
    <w:p w:rsidR="002C7769" w:rsidRPr="00E370E0" w:rsidRDefault="002C7769" w:rsidP="002C7769">
      <w:pPr>
        <w:keepNext/>
        <w:snapToGrid w:val="0"/>
        <w:spacing w:line="240" w:lineRule="auto"/>
        <w:rPr>
          <w:snapToGrid/>
          <w:sz w:val="22"/>
          <w:szCs w:val="22"/>
        </w:rPr>
      </w:pPr>
      <w:r w:rsidRPr="00E370E0">
        <w:rPr>
          <w:snapToGrid/>
          <w:sz w:val="22"/>
          <w:szCs w:val="22"/>
        </w:rPr>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2C7769" w:rsidRPr="00E370E0" w:rsidRDefault="002C7769" w:rsidP="002C7769">
      <w:pPr>
        <w:keepNext/>
        <w:tabs>
          <w:tab w:val="left" w:pos="0"/>
        </w:tabs>
        <w:spacing w:line="240" w:lineRule="auto"/>
        <w:rPr>
          <w:snapToGrid/>
          <w:sz w:val="22"/>
          <w:szCs w:val="22"/>
        </w:rPr>
      </w:pPr>
      <w:r w:rsidRPr="00E370E0">
        <w:rPr>
          <w:snapToGrid/>
          <w:sz w:val="22"/>
          <w:szCs w:val="22"/>
        </w:rPr>
        <w:t xml:space="preserve">4.1.6. </w:t>
      </w:r>
      <w:proofErr w:type="gramStart"/>
      <w:r w:rsidRPr="00E370E0">
        <w:rPr>
          <w:snapToGrid/>
          <w:sz w:val="22"/>
          <w:szCs w:val="22"/>
        </w:rPr>
        <w:t>В случае выявления некомплектности Товара, поставки некачественного Товара доукомплектовать и (или) восполнить Товар либо заменить его на качественный в установленные Договором сроки.</w:t>
      </w:r>
      <w:proofErr w:type="gramEnd"/>
    </w:p>
    <w:p w:rsidR="002C7769" w:rsidRPr="00E370E0" w:rsidRDefault="002C7769" w:rsidP="002C7769">
      <w:pPr>
        <w:keepNext/>
        <w:snapToGrid w:val="0"/>
        <w:spacing w:line="240" w:lineRule="auto"/>
        <w:rPr>
          <w:snapToGrid/>
          <w:sz w:val="22"/>
          <w:szCs w:val="22"/>
        </w:rPr>
      </w:pPr>
      <w:r w:rsidRPr="00E370E0">
        <w:rPr>
          <w:snapToGrid/>
          <w:sz w:val="22"/>
          <w:szCs w:val="22"/>
        </w:rPr>
        <w:t>Расходы, связанные с устранением недостатков Товара и некомплектности, несет Поставщик.</w:t>
      </w:r>
    </w:p>
    <w:p w:rsidR="002C7769" w:rsidRPr="00E370E0" w:rsidRDefault="002C7769" w:rsidP="002C7769">
      <w:pPr>
        <w:keepNext/>
        <w:tabs>
          <w:tab w:val="left" w:pos="0"/>
        </w:tabs>
        <w:spacing w:line="240" w:lineRule="auto"/>
        <w:rPr>
          <w:snapToGrid/>
          <w:sz w:val="22"/>
          <w:szCs w:val="22"/>
        </w:rPr>
      </w:pPr>
      <w:r w:rsidRPr="00E370E0">
        <w:rPr>
          <w:snapToGrid/>
          <w:sz w:val="22"/>
          <w:szCs w:val="22"/>
        </w:rPr>
        <w:t>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2C7769" w:rsidRPr="00E370E0" w:rsidRDefault="002C7769" w:rsidP="002C7769">
      <w:pPr>
        <w:keepNext/>
        <w:tabs>
          <w:tab w:val="left" w:pos="0"/>
        </w:tabs>
        <w:spacing w:line="240" w:lineRule="auto"/>
        <w:rPr>
          <w:snapToGrid/>
          <w:sz w:val="22"/>
          <w:szCs w:val="22"/>
        </w:rPr>
      </w:pPr>
      <w:r w:rsidRPr="00E370E0">
        <w:rPr>
          <w:snapToGrid/>
          <w:sz w:val="22"/>
          <w:szCs w:val="22"/>
        </w:rPr>
        <w:t>4.1.8. Выполнять и обеспечить выполнение надлежащим образом иных обязательств, вытекающих из Договора.</w:t>
      </w:r>
    </w:p>
    <w:p w:rsidR="002C7769" w:rsidRPr="00E370E0" w:rsidRDefault="002C7769" w:rsidP="002C7769">
      <w:pPr>
        <w:keepNext/>
        <w:tabs>
          <w:tab w:val="left" w:pos="0"/>
        </w:tabs>
        <w:spacing w:line="240" w:lineRule="auto"/>
        <w:rPr>
          <w:snapToGrid/>
          <w:sz w:val="22"/>
          <w:szCs w:val="22"/>
        </w:rPr>
      </w:pPr>
      <w:r w:rsidRPr="00E370E0">
        <w:rPr>
          <w:snapToGrid/>
          <w:sz w:val="22"/>
          <w:szCs w:val="22"/>
        </w:rPr>
        <w:t>4.2. Поставщик вправе:</w:t>
      </w:r>
    </w:p>
    <w:p w:rsidR="002C7769" w:rsidRPr="00E370E0" w:rsidRDefault="002C7769" w:rsidP="002C7769">
      <w:pPr>
        <w:keepNext/>
        <w:tabs>
          <w:tab w:val="left" w:pos="0"/>
        </w:tabs>
        <w:spacing w:line="240" w:lineRule="auto"/>
        <w:rPr>
          <w:snapToGrid/>
          <w:sz w:val="22"/>
          <w:szCs w:val="22"/>
        </w:rPr>
      </w:pPr>
      <w:r w:rsidRPr="00E370E0">
        <w:rPr>
          <w:snapToGrid/>
          <w:sz w:val="22"/>
          <w:szCs w:val="22"/>
        </w:rPr>
        <w:t>4.2.1. Требовать оплаты за поставленный и принятый Заказчиком Товар в соответствии с условиями настоящего Договора.</w:t>
      </w:r>
    </w:p>
    <w:p w:rsidR="002C7769" w:rsidRPr="00E370E0" w:rsidRDefault="002C7769" w:rsidP="002C7769">
      <w:pPr>
        <w:keepNext/>
        <w:snapToGrid w:val="0"/>
        <w:spacing w:line="240" w:lineRule="auto"/>
        <w:rPr>
          <w:snapToGrid/>
          <w:sz w:val="22"/>
          <w:szCs w:val="22"/>
        </w:rPr>
      </w:pPr>
    </w:p>
    <w:p w:rsidR="002C7769" w:rsidRPr="00E370E0" w:rsidRDefault="002C7769" w:rsidP="002C7769">
      <w:pPr>
        <w:keepNext/>
        <w:snapToGrid w:val="0"/>
        <w:spacing w:line="240" w:lineRule="auto"/>
        <w:rPr>
          <w:snapToGrid/>
          <w:sz w:val="22"/>
          <w:szCs w:val="22"/>
        </w:rPr>
      </w:pPr>
      <w:r w:rsidRPr="00E370E0">
        <w:rPr>
          <w:snapToGrid/>
          <w:sz w:val="22"/>
          <w:szCs w:val="22"/>
        </w:rPr>
        <w:t>4.3. Заказчик обязан:</w:t>
      </w:r>
    </w:p>
    <w:p w:rsidR="002C7769" w:rsidRPr="00E370E0" w:rsidRDefault="002C7769" w:rsidP="002C7769">
      <w:pPr>
        <w:keepNext/>
        <w:tabs>
          <w:tab w:val="left" w:pos="900"/>
          <w:tab w:val="left" w:pos="1080"/>
        </w:tabs>
        <w:spacing w:line="240" w:lineRule="auto"/>
        <w:rPr>
          <w:snapToGrid/>
          <w:sz w:val="22"/>
          <w:szCs w:val="22"/>
        </w:rPr>
      </w:pPr>
      <w:r w:rsidRPr="00E370E0">
        <w:rPr>
          <w:snapToGrid/>
          <w:sz w:val="22"/>
          <w:szCs w:val="22"/>
        </w:rPr>
        <w:t>4.3.1. Оформлять и направлять заявк</w:t>
      </w:r>
      <w:r>
        <w:rPr>
          <w:snapToGrid/>
          <w:sz w:val="22"/>
          <w:szCs w:val="22"/>
        </w:rPr>
        <w:t>у</w:t>
      </w:r>
      <w:r w:rsidRPr="00E370E0">
        <w:rPr>
          <w:snapToGrid/>
          <w:sz w:val="22"/>
          <w:szCs w:val="22"/>
        </w:rPr>
        <w:t xml:space="preserve"> на поставку Товара не </w:t>
      </w:r>
      <w:proofErr w:type="gramStart"/>
      <w:r w:rsidRPr="00E370E0">
        <w:rPr>
          <w:snapToGrid/>
          <w:sz w:val="22"/>
          <w:szCs w:val="22"/>
        </w:rPr>
        <w:t>позднее</w:t>
      </w:r>
      <w:proofErr w:type="gramEnd"/>
      <w:r w:rsidRPr="00E370E0">
        <w:rPr>
          <w:snapToGrid/>
          <w:sz w:val="22"/>
          <w:szCs w:val="22"/>
        </w:rPr>
        <w:t xml:space="preserve"> чем за 3 (три) рабочих дня до поставки Заказчику по форме, указанной в Приложении № 1 к Техническому заданию.</w:t>
      </w:r>
    </w:p>
    <w:p w:rsidR="002C7769" w:rsidRPr="00E370E0" w:rsidRDefault="002C7769" w:rsidP="002C7769">
      <w:pPr>
        <w:keepNext/>
        <w:tabs>
          <w:tab w:val="left" w:pos="900"/>
          <w:tab w:val="left" w:pos="1080"/>
        </w:tabs>
        <w:spacing w:line="240" w:lineRule="auto"/>
        <w:rPr>
          <w:snapToGrid/>
          <w:sz w:val="22"/>
          <w:szCs w:val="22"/>
        </w:rPr>
      </w:pPr>
      <w:r w:rsidRPr="00E370E0">
        <w:rPr>
          <w:snapToGrid/>
          <w:sz w:val="22"/>
          <w:szCs w:val="22"/>
        </w:rPr>
        <w:t>4.3.2. Осуществить все необходимые действия, обеспечивающие принятие Товара, поставляемого в соответствии с настоящим Договором.</w:t>
      </w:r>
    </w:p>
    <w:p w:rsidR="002C7769" w:rsidRPr="00E370E0" w:rsidRDefault="002C7769" w:rsidP="002C7769">
      <w:pPr>
        <w:keepNext/>
        <w:spacing w:line="240" w:lineRule="auto"/>
        <w:rPr>
          <w:snapToGrid/>
          <w:sz w:val="22"/>
          <w:szCs w:val="22"/>
        </w:rPr>
      </w:pPr>
      <w:r w:rsidRPr="00E370E0">
        <w:rPr>
          <w:snapToGrid/>
          <w:sz w:val="22"/>
          <w:szCs w:val="22"/>
        </w:rPr>
        <w:t xml:space="preserve">4.3.3. Принять Товар в соответствии с разделом 5 настоящего Договора и, при отсутствии претензий относительно количества </w:t>
      </w:r>
      <w:r>
        <w:rPr>
          <w:snapToGrid/>
          <w:sz w:val="22"/>
          <w:szCs w:val="22"/>
        </w:rPr>
        <w:t xml:space="preserve">и характеристик </w:t>
      </w:r>
      <w:r w:rsidRPr="00E370E0">
        <w:rPr>
          <w:snapToGrid/>
          <w:sz w:val="22"/>
          <w:szCs w:val="22"/>
        </w:rPr>
        <w:t>Товара, подписать товарные накладные и передать по одному экземпляру Поставщику.</w:t>
      </w:r>
    </w:p>
    <w:p w:rsidR="002C7769" w:rsidRPr="00E370E0" w:rsidRDefault="002C7769" w:rsidP="002C7769">
      <w:pPr>
        <w:keepNext/>
        <w:spacing w:line="240" w:lineRule="auto"/>
        <w:rPr>
          <w:snapToGrid/>
          <w:sz w:val="22"/>
          <w:szCs w:val="22"/>
        </w:rPr>
      </w:pPr>
      <w:r w:rsidRPr="00E370E0">
        <w:rPr>
          <w:snapToGrid/>
          <w:sz w:val="22"/>
          <w:szCs w:val="22"/>
        </w:rPr>
        <w:t xml:space="preserve">4.3.4. После приемки Товара провести его проверку на предмет соответствия технических, функциональных </w:t>
      </w:r>
      <w:r>
        <w:rPr>
          <w:snapToGrid/>
          <w:sz w:val="22"/>
          <w:szCs w:val="22"/>
        </w:rPr>
        <w:t xml:space="preserve">(потребительских свойств) </w:t>
      </w:r>
      <w:r w:rsidRPr="00E370E0">
        <w:rPr>
          <w:snapToGrid/>
          <w:sz w:val="22"/>
          <w:szCs w:val="22"/>
        </w:rPr>
        <w:t>и качественных характеристик требованиям, указанным в Спецификации товара (Приложение № 2 к Договору). При отсутствии замечаний к Товар</w:t>
      </w:r>
      <w:r w:rsidR="004309B1">
        <w:rPr>
          <w:snapToGrid/>
          <w:sz w:val="22"/>
          <w:szCs w:val="22"/>
        </w:rPr>
        <w:t>у</w:t>
      </w:r>
      <w:r w:rsidRPr="00E370E0">
        <w:rPr>
          <w:snapToGrid/>
          <w:sz w:val="22"/>
          <w:szCs w:val="22"/>
        </w:rPr>
        <w:t>, подписать товар</w:t>
      </w:r>
      <w:r w:rsidR="004309B1">
        <w:rPr>
          <w:snapToGrid/>
          <w:sz w:val="22"/>
          <w:szCs w:val="22"/>
        </w:rPr>
        <w:t>ные накладные</w:t>
      </w:r>
      <w:r w:rsidRPr="00E370E0">
        <w:rPr>
          <w:snapToGrid/>
          <w:sz w:val="22"/>
          <w:szCs w:val="22"/>
        </w:rPr>
        <w:t xml:space="preserve"> и передать один экземпляр Поставщику. </w:t>
      </w:r>
    </w:p>
    <w:p w:rsidR="002C7769" w:rsidRPr="00E370E0" w:rsidRDefault="002C7769" w:rsidP="002C7769">
      <w:pPr>
        <w:keepNext/>
        <w:tabs>
          <w:tab w:val="left" w:pos="900"/>
          <w:tab w:val="left" w:pos="1080"/>
        </w:tabs>
        <w:spacing w:line="240" w:lineRule="auto"/>
        <w:rPr>
          <w:snapToGrid/>
          <w:sz w:val="22"/>
          <w:szCs w:val="22"/>
        </w:rPr>
      </w:pPr>
      <w:r w:rsidRPr="00E370E0">
        <w:rPr>
          <w:snapToGrid/>
          <w:sz w:val="22"/>
          <w:szCs w:val="22"/>
        </w:rPr>
        <w:lastRenderedPageBreak/>
        <w:t xml:space="preserve">4.3.5.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w:t>
      </w:r>
      <w:proofErr w:type="spellStart"/>
      <w:r w:rsidRPr="00E370E0">
        <w:rPr>
          <w:snapToGrid/>
          <w:sz w:val="22"/>
          <w:szCs w:val="22"/>
        </w:rPr>
        <w:t>дневный</w:t>
      </w:r>
      <w:proofErr w:type="spellEnd"/>
      <w:r w:rsidRPr="00E370E0">
        <w:rPr>
          <w:snapToGrid/>
          <w:sz w:val="22"/>
          <w:szCs w:val="22"/>
        </w:rPr>
        <w:t xml:space="preserve"> срок по их обнаружению.</w:t>
      </w:r>
    </w:p>
    <w:p w:rsidR="002C7769" w:rsidRPr="00E370E0" w:rsidRDefault="002C7769" w:rsidP="002C7769">
      <w:pPr>
        <w:keepNext/>
        <w:snapToGrid w:val="0"/>
        <w:spacing w:line="240" w:lineRule="auto"/>
        <w:rPr>
          <w:snapToGrid/>
          <w:sz w:val="22"/>
          <w:szCs w:val="22"/>
        </w:rPr>
      </w:pPr>
      <w:r w:rsidRPr="00E370E0">
        <w:rPr>
          <w:snapToGrid/>
          <w:sz w:val="22"/>
          <w:szCs w:val="22"/>
        </w:rPr>
        <w:t>4.3.6. Оплатить Товар в порядке и на условиях настоящего Договора.</w:t>
      </w:r>
    </w:p>
    <w:p w:rsidR="002C7769" w:rsidRPr="00E370E0" w:rsidRDefault="002C7769" w:rsidP="002C7769">
      <w:pPr>
        <w:keepNext/>
        <w:spacing w:line="240" w:lineRule="auto"/>
        <w:rPr>
          <w:snapToGrid/>
          <w:sz w:val="22"/>
          <w:szCs w:val="22"/>
        </w:rPr>
      </w:pPr>
    </w:p>
    <w:p w:rsidR="002C7769" w:rsidRPr="00E370E0" w:rsidRDefault="002C7769" w:rsidP="002C7769">
      <w:pPr>
        <w:keepNext/>
        <w:spacing w:line="240" w:lineRule="auto"/>
        <w:rPr>
          <w:snapToGrid/>
          <w:sz w:val="22"/>
          <w:szCs w:val="22"/>
        </w:rPr>
      </w:pPr>
      <w:r w:rsidRPr="00E370E0">
        <w:rPr>
          <w:snapToGrid/>
          <w:sz w:val="22"/>
          <w:szCs w:val="22"/>
        </w:rPr>
        <w:t>4.4. Заказчик вправе:</w:t>
      </w:r>
    </w:p>
    <w:p w:rsidR="002C7769" w:rsidRPr="00E370E0" w:rsidRDefault="002C7769" w:rsidP="002C7769">
      <w:pPr>
        <w:keepNext/>
        <w:spacing w:line="240" w:lineRule="auto"/>
        <w:rPr>
          <w:snapToGrid/>
          <w:sz w:val="22"/>
          <w:szCs w:val="22"/>
        </w:rPr>
      </w:pPr>
      <w:r w:rsidRPr="00E370E0">
        <w:rPr>
          <w:snapToGrid/>
          <w:sz w:val="22"/>
          <w:szCs w:val="22"/>
        </w:rPr>
        <w:t>4.4.1. Требовать от Поставщика надлежащего исполнения обязательств по Договору.</w:t>
      </w:r>
    </w:p>
    <w:p w:rsidR="002C7769" w:rsidRPr="00E370E0" w:rsidRDefault="002C7769" w:rsidP="002C7769">
      <w:pPr>
        <w:keepNext/>
        <w:spacing w:line="240" w:lineRule="auto"/>
        <w:rPr>
          <w:snapToGrid/>
          <w:sz w:val="22"/>
          <w:szCs w:val="22"/>
        </w:rPr>
      </w:pPr>
      <w:r w:rsidRPr="00E370E0">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2C7769" w:rsidRPr="00E370E0" w:rsidRDefault="002C7769" w:rsidP="002C7769">
      <w:pPr>
        <w:keepNext/>
        <w:tabs>
          <w:tab w:val="left" w:pos="426"/>
        </w:tabs>
        <w:spacing w:line="240" w:lineRule="auto"/>
        <w:rPr>
          <w:snapToGrid/>
          <w:sz w:val="22"/>
          <w:szCs w:val="22"/>
        </w:rPr>
      </w:pPr>
      <w:r w:rsidRPr="00E370E0">
        <w:rPr>
          <w:snapToGrid/>
          <w:sz w:val="22"/>
          <w:szCs w:val="22"/>
        </w:rPr>
        <w:t xml:space="preserve">4.4.3. </w:t>
      </w:r>
      <w:proofErr w:type="gramStart"/>
      <w:r w:rsidRPr="00E370E0">
        <w:rPr>
          <w:snapToGrid/>
          <w:sz w:val="22"/>
          <w:szCs w:val="22"/>
        </w:rPr>
        <w:t>В случае выявления недопоставки Товара, поставки некачественного Товара потребовать от Поставщика восполнить</w:t>
      </w:r>
      <w:r w:rsidR="004309B1">
        <w:rPr>
          <w:snapToGrid/>
          <w:sz w:val="22"/>
          <w:szCs w:val="22"/>
        </w:rPr>
        <w:t xml:space="preserve"> объём </w:t>
      </w:r>
      <w:r w:rsidRPr="00E370E0">
        <w:rPr>
          <w:snapToGrid/>
          <w:sz w:val="22"/>
          <w:szCs w:val="22"/>
        </w:rPr>
        <w:t>Товар</w:t>
      </w:r>
      <w:r w:rsidR="004309B1">
        <w:rPr>
          <w:snapToGrid/>
          <w:sz w:val="22"/>
          <w:szCs w:val="22"/>
        </w:rPr>
        <w:t>а</w:t>
      </w:r>
      <w:r w:rsidRPr="00E370E0">
        <w:rPr>
          <w:snapToGrid/>
          <w:sz w:val="22"/>
          <w:szCs w:val="22"/>
        </w:rPr>
        <w:t>, или заменить Товар на качественный в установленный Договором срок.</w:t>
      </w:r>
      <w:proofErr w:type="gramEnd"/>
    </w:p>
    <w:p w:rsidR="002C7769" w:rsidRPr="00E370E0" w:rsidRDefault="002C7769" w:rsidP="002C7769">
      <w:pPr>
        <w:keepNext/>
        <w:tabs>
          <w:tab w:val="left" w:pos="426"/>
        </w:tabs>
        <w:spacing w:line="240" w:lineRule="auto"/>
        <w:rPr>
          <w:snapToGrid/>
          <w:sz w:val="22"/>
          <w:szCs w:val="22"/>
        </w:rPr>
      </w:pPr>
      <w:r w:rsidRPr="00E370E0">
        <w:rPr>
          <w:snapToGrid/>
          <w:sz w:val="22"/>
          <w:szCs w:val="22"/>
        </w:rPr>
        <w:t xml:space="preserve">4.4.4. </w:t>
      </w:r>
      <w:proofErr w:type="gramStart"/>
      <w:r w:rsidRPr="00E370E0">
        <w:rPr>
          <w:snapToGrid/>
          <w:sz w:val="22"/>
          <w:szCs w:val="22"/>
        </w:rPr>
        <w:t>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roofErr w:type="gramEnd"/>
    </w:p>
    <w:p w:rsidR="002C7769" w:rsidRDefault="002C7769" w:rsidP="00F0463C">
      <w:pPr>
        <w:keepNext/>
        <w:widowControl w:val="0"/>
        <w:autoSpaceDE w:val="0"/>
        <w:spacing w:line="240" w:lineRule="auto"/>
        <w:jc w:val="center"/>
        <w:rPr>
          <w:rFonts w:eastAsia="Arial"/>
          <w:b/>
          <w:bCs/>
          <w:kern w:val="1"/>
          <w:sz w:val="22"/>
          <w:szCs w:val="22"/>
          <w:lang w:eastAsia="hi-IN" w:bidi="hi-IN"/>
        </w:rPr>
      </w:pPr>
    </w:p>
    <w:p w:rsidR="002C7769" w:rsidRPr="00E370E0" w:rsidRDefault="002C7769" w:rsidP="002C7769">
      <w:pPr>
        <w:keepNext/>
        <w:shd w:val="clear" w:color="auto" w:fill="FFFFFF"/>
        <w:tabs>
          <w:tab w:val="left" w:pos="9498"/>
        </w:tabs>
        <w:spacing w:line="240" w:lineRule="auto"/>
        <w:ind w:firstLine="0"/>
        <w:jc w:val="center"/>
        <w:rPr>
          <w:b/>
          <w:snapToGrid/>
          <w:sz w:val="22"/>
          <w:szCs w:val="22"/>
        </w:rPr>
      </w:pPr>
      <w:r w:rsidRPr="00E370E0">
        <w:rPr>
          <w:b/>
          <w:snapToGrid/>
          <w:sz w:val="22"/>
          <w:szCs w:val="22"/>
        </w:rPr>
        <w:t>5. ПОРЯДОК ПРИЕМКИ – ПЕРЕДАЧИ ТОВАРА</w:t>
      </w:r>
    </w:p>
    <w:p w:rsidR="002C7769" w:rsidRPr="00E370E0" w:rsidRDefault="002C7769" w:rsidP="002C7769">
      <w:pPr>
        <w:keepNext/>
        <w:shd w:val="clear" w:color="auto" w:fill="FFFFFF"/>
        <w:tabs>
          <w:tab w:val="left" w:pos="9498"/>
        </w:tabs>
        <w:spacing w:line="240" w:lineRule="auto"/>
        <w:ind w:firstLine="0"/>
        <w:jc w:val="center"/>
        <w:rPr>
          <w:b/>
          <w:snapToGrid/>
          <w:sz w:val="22"/>
          <w:szCs w:val="22"/>
        </w:rPr>
      </w:pPr>
    </w:p>
    <w:p w:rsidR="002C7769" w:rsidRPr="00E370E0" w:rsidRDefault="002C7769" w:rsidP="002C7769">
      <w:pPr>
        <w:keepNext/>
        <w:shd w:val="clear" w:color="auto" w:fill="FFFFFF"/>
        <w:tabs>
          <w:tab w:val="left" w:pos="9498"/>
        </w:tabs>
        <w:spacing w:line="240" w:lineRule="auto"/>
        <w:ind w:right="-45"/>
        <w:rPr>
          <w:sz w:val="22"/>
          <w:szCs w:val="22"/>
        </w:rPr>
      </w:pPr>
      <w:r w:rsidRPr="00E370E0">
        <w:rPr>
          <w:sz w:val="22"/>
          <w:szCs w:val="22"/>
        </w:rPr>
        <w:t xml:space="preserve">5.1. Ответственное лицо от Заказчика по приему Товара </w:t>
      </w:r>
      <w:r w:rsidR="004309B1">
        <w:rPr>
          <w:sz w:val="22"/>
          <w:szCs w:val="22"/>
        </w:rPr>
        <w:t>________________</w:t>
      </w:r>
      <w:r w:rsidRPr="00E370E0">
        <w:rPr>
          <w:sz w:val="22"/>
          <w:szCs w:val="22"/>
        </w:rPr>
        <w:t xml:space="preserve"> направляет заявку на поставку товара ответственному лицу Поставщика, назначенному в соответствии с п.4.1.1 настоящего Договора по тел./факсу ______________________</w:t>
      </w:r>
      <w:r w:rsidRPr="00E370E0">
        <w:rPr>
          <w:sz w:val="22"/>
          <w:szCs w:val="22"/>
          <w:vertAlign w:val="superscript"/>
        </w:rPr>
        <w:footnoteReference w:id="2"/>
      </w:r>
      <w:r w:rsidRPr="00E370E0">
        <w:rPr>
          <w:sz w:val="22"/>
          <w:szCs w:val="22"/>
        </w:rPr>
        <w:t xml:space="preserve"> или </w:t>
      </w:r>
      <w:proofErr w:type="gramStart"/>
      <w:r w:rsidRPr="00E370E0">
        <w:rPr>
          <w:sz w:val="22"/>
          <w:szCs w:val="22"/>
        </w:rPr>
        <w:t>электронный</w:t>
      </w:r>
      <w:proofErr w:type="gramEnd"/>
      <w:r w:rsidRPr="00E370E0">
        <w:rPr>
          <w:sz w:val="22"/>
          <w:szCs w:val="22"/>
        </w:rPr>
        <w:t xml:space="preserve"> сообщением по эл. адресу ___________________</w:t>
      </w:r>
      <w:r w:rsidRPr="00E370E0">
        <w:rPr>
          <w:sz w:val="22"/>
          <w:szCs w:val="22"/>
          <w:vertAlign w:val="superscript"/>
        </w:rPr>
        <w:footnoteReference w:id="3"/>
      </w:r>
      <w:r w:rsidRPr="00E370E0">
        <w:rPr>
          <w:sz w:val="22"/>
          <w:szCs w:val="22"/>
        </w:rPr>
        <w:t>.</w:t>
      </w:r>
    </w:p>
    <w:p w:rsidR="002C7769" w:rsidRPr="00E370E0" w:rsidRDefault="002C7769" w:rsidP="002C7769">
      <w:pPr>
        <w:keepNext/>
        <w:shd w:val="clear" w:color="auto" w:fill="FFFFFF"/>
        <w:tabs>
          <w:tab w:val="left" w:pos="9498"/>
        </w:tabs>
        <w:spacing w:line="240" w:lineRule="auto"/>
        <w:ind w:right="-45"/>
        <w:rPr>
          <w:sz w:val="22"/>
          <w:szCs w:val="22"/>
        </w:rPr>
      </w:pPr>
      <w:r w:rsidRPr="00E370E0">
        <w:rPr>
          <w:sz w:val="22"/>
          <w:szCs w:val="22"/>
        </w:rPr>
        <w:t>Форма заявки на поставку товара приведена в приложении № 1 к Техническому заданию.</w:t>
      </w:r>
    </w:p>
    <w:p w:rsidR="002C7769" w:rsidRPr="00E370E0" w:rsidRDefault="002C7769" w:rsidP="002C7769">
      <w:pPr>
        <w:keepNext/>
        <w:shd w:val="clear" w:color="auto" w:fill="FFFFFF"/>
        <w:tabs>
          <w:tab w:val="left" w:pos="9498"/>
        </w:tabs>
        <w:spacing w:line="240" w:lineRule="auto"/>
        <w:ind w:right="-45"/>
        <w:rPr>
          <w:sz w:val="22"/>
          <w:szCs w:val="22"/>
        </w:rPr>
      </w:pPr>
      <w:r w:rsidRPr="00E370E0">
        <w:rPr>
          <w:sz w:val="22"/>
          <w:szCs w:val="22"/>
        </w:rPr>
        <w:t>5.2. Ответственное лицо Поставщика, принявшее заявку на поставку Товара (партии Товара),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 факсу (812) 36</w:t>
      </w:r>
      <w:r>
        <w:rPr>
          <w:sz w:val="22"/>
          <w:szCs w:val="22"/>
        </w:rPr>
        <w:t>8</w:t>
      </w:r>
      <w:r w:rsidRPr="00E370E0">
        <w:rPr>
          <w:sz w:val="22"/>
          <w:szCs w:val="22"/>
        </w:rPr>
        <w:t>-</w:t>
      </w:r>
      <w:r>
        <w:rPr>
          <w:sz w:val="22"/>
          <w:szCs w:val="22"/>
        </w:rPr>
        <w:t>00</w:t>
      </w:r>
      <w:r w:rsidRPr="00E370E0">
        <w:rPr>
          <w:sz w:val="22"/>
          <w:szCs w:val="22"/>
        </w:rPr>
        <w:t>-</w:t>
      </w:r>
      <w:r>
        <w:rPr>
          <w:sz w:val="22"/>
          <w:szCs w:val="22"/>
        </w:rPr>
        <w:t>48</w:t>
      </w:r>
      <w:r w:rsidRPr="00E370E0">
        <w:rPr>
          <w:sz w:val="22"/>
          <w:szCs w:val="22"/>
        </w:rPr>
        <w:t xml:space="preserve">, либо по эл. адресу: </w:t>
      </w:r>
      <w:r>
        <w:rPr>
          <w:sz w:val="22"/>
          <w:szCs w:val="22"/>
        </w:rPr>
        <w:t>3680048</w:t>
      </w:r>
      <w:r w:rsidRPr="003442FF">
        <w:rPr>
          <w:sz w:val="22"/>
          <w:szCs w:val="22"/>
        </w:rPr>
        <w:t>@</w:t>
      </w:r>
      <w:r>
        <w:rPr>
          <w:sz w:val="22"/>
          <w:szCs w:val="22"/>
          <w:lang w:val="en-US"/>
        </w:rPr>
        <w:t>mail</w:t>
      </w:r>
      <w:r w:rsidRPr="003442FF">
        <w:rPr>
          <w:sz w:val="22"/>
          <w:szCs w:val="22"/>
        </w:rPr>
        <w:t>.</w:t>
      </w:r>
      <w:proofErr w:type="spellStart"/>
      <w:r>
        <w:rPr>
          <w:sz w:val="22"/>
          <w:szCs w:val="22"/>
          <w:lang w:val="en-US"/>
        </w:rPr>
        <w:t>ru</w:t>
      </w:r>
      <w:proofErr w:type="spellEnd"/>
      <w:r w:rsidRPr="00E370E0">
        <w:rPr>
          <w:sz w:val="22"/>
          <w:szCs w:val="22"/>
        </w:rPr>
        <w:t>.</w:t>
      </w:r>
    </w:p>
    <w:p w:rsidR="002C7769" w:rsidRPr="00E370E0" w:rsidRDefault="002C7769" w:rsidP="002C7769">
      <w:pPr>
        <w:keepNext/>
        <w:shd w:val="clear" w:color="auto" w:fill="FFFFFF"/>
        <w:tabs>
          <w:tab w:val="left" w:pos="9498"/>
        </w:tabs>
        <w:spacing w:line="240" w:lineRule="auto"/>
        <w:ind w:right="-45"/>
        <w:rPr>
          <w:sz w:val="22"/>
          <w:szCs w:val="22"/>
        </w:rPr>
      </w:pPr>
      <w:r w:rsidRPr="00E370E0">
        <w:rPr>
          <w:sz w:val="22"/>
          <w:szCs w:val="22"/>
        </w:rPr>
        <w:t>Ответственное лицо Поставщика должно согласовать с ответственным лицом по приемке Товара от Заказчика дату и время поставки Товара.</w:t>
      </w:r>
    </w:p>
    <w:p w:rsidR="002C7769" w:rsidRPr="00E370E0" w:rsidRDefault="002C7769" w:rsidP="002C7769">
      <w:pPr>
        <w:keepNext/>
        <w:shd w:val="clear" w:color="auto" w:fill="FFFFFF"/>
        <w:tabs>
          <w:tab w:val="left" w:pos="9498"/>
        </w:tabs>
        <w:spacing w:line="240" w:lineRule="auto"/>
        <w:rPr>
          <w:sz w:val="22"/>
          <w:szCs w:val="22"/>
        </w:rPr>
      </w:pPr>
      <w:r w:rsidRPr="004309B1">
        <w:rPr>
          <w:sz w:val="22"/>
          <w:szCs w:val="22"/>
        </w:rPr>
        <w:t xml:space="preserve">5.3. Отгрузка Поставщиком Товара Заказчику </w:t>
      </w:r>
      <w:r w:rsidR="004309B1" w:rsidRPr="004309B1">
        <w:rPr>
          <w:rFonts w:eastAsia="SimSun"/>
          <w:kern w:val="1"/>
          <w:sz w:val="22"/>
          <w:szCs w:val="22"/>
          <w:lang w:eastAsia="hi-IN" w:bidi="hi-IN"/>
        </w:rPr>
        <w:t xml:space="preserve">производится в месте доставки, указанной в п.1.4 Договора </w:t>
      </w:r>
      <w:r w:rsidRPr="004309B1">
        <w:rPr>
          <w:sz w:val="22"/>
          <w:szCs w:val="22"/>
        </w:rPr>
        <w:t xml:space="preserve"> по товарной накладной, подготовленной Поставщиком.</w:t>
      </w:r>
    </w:p>
    <w:p w:rsidR="002C7769" w:rsidRDefault="002C7769" w:rsidP="002C7769">
      <w:pPr>
        <w:keepNext/>
        <w:shd w:val="clear" w:color="auto" w:fill="FFFFFF"/>
        <w:tabs>
          <w:tab w:val="left" w:pos="9498"/>
        </w:tabs>
        <w:spacing w:line="240" w:lineRule="auto"/>
        <w:rPr>
          <w:sz w:val="22"/>
          <w:szCs w:val="22"/>
        </w:rPr>
      </w:pPr>
      <w:r w:rsidRPr="00E370E0">
        <w:rPr>
          <w:sz w:val="22"/>
          <w:szCs w:val="22"/>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4309B1" w:rsidRPr="004309B1" w:rsidRDefault="002C7769" w:rsidP="004309B1">
      <w:pPr>
        <w:keepNext/>
        <w:widowControl w:val="0"/>
        <w:spacing w:line="240" w:lineRule="auto"/>
        <w:ind w:firstLine="540"/>
        <w:rPr>
          <w:rFonts w:eastAsia="SimSun"/>
          <w:kern w:val="1"/>
          <w:sz w:val="22"/>
          <w:szCs w:val="22"/>
          <w:lang w:eastAsia="hi-IN" w:bidi="hi-IN"/>
        </w:rPr>
      </w:pPr>
      <w:r w:rsidRPr="004309B1">
        <w:rPr>
          <w:sz w:val="22"/>
          <w:szCs w:val="22"/>
        </w:rPr>
        <w:t xml:space="preserve">5.4. </w:t>
      </w:r>
      <w:r w:rsidR="004309B1" w:rsidRPr="004309B1">
        <w:rPr>
          <w:sz w:val="22"/>
          <w:szCs w:val="22"/>
        </w:rPr>
        <w:t>В</w:t>
      </w:r>
      <w:r w:rsidR="004309B1" w:rsidRPr="004309B1">
        <w:rPr>
          <w:rFonts w:eastAsia="SimSun"/>
          <w:kern w:val="1"/>
          <w:sz w:val="22"/>
          <w:szCs w:val="22"/>
          <w:lang w:eastAsia="hi-IN" w:bidi="hi-IN"/>
        </w:rPr>
        <w:t xml:space="preserve"> момент приемки Товара производится забор проб поставленного топлива. Каждая проба опечатывается, и составляется акт с участием представителей Сторон. Пробы Товара Заказчик имеет право направить для анализа в любую независимую экспертизу. Все расходы, связанные с проведением анализов проб топлива, относятся на Заказчика. </w:t>
      </w:r>
    </w:p>
    <w:p w:rsidR="004309B1" w:rsidRPr="004309B1" w:rsidRDefault="004309B1" w:rsidP="004309B1">
      <w:pPr>
        <w:keepNext/>
        <w:widowControl w:val="0"/>
        <w:spacing w:line="240" w:lineRule="auto"/>
        <w:ind w:firstLine="540"/>
        <w:rPr>
          <w:rFonts w:eastAsia="SimSun"/>
          <w:kern w:val="1"/>
          <w:sz w:val="22"/>
          <w:szCs w:val="22"/>
          <w:lang w:eastAsia="hi-IN" w:bidi="hi-IN"/>
        </w:rPr>
      </w:pPr>
      <w:proofErr w:type="gramStart"/>
      <w:r w:rsidRPr="004309B1">
        <w:rPr>
          <w:rFonts w:eastAsia="SimSun"/>
          <w:kern w:val="1"/>
          <w:sz w:val="22"/>
          <w:szCs w:val="22"/>
          <w:lang w:eastAsia="hi-IN" w:bidi="hi-IN"/>
        </w:rPr>
        <w:t xml:space="preserve">В случае обнаружения несоответствия поставленного топлива требованиям, установленным в Техническом задании (Приложение №1 к Договору) Поставщик возмещает все затраты Заказчика, связанные с получением не соответствующего Товара, в </w:t>
      </w:r>
      <w:proofErr w:type="spellStart"/>
      <w:r w:rsidRPr="004309B1">
        <w:rPr>
          <w:rFonts w:eastAsia="SimSun"/>
          <w:kern w:val="1"/>
          <w:sz w:val="22"/>
          <w:szCs w:val="22"/>
          <w:lang w:eastAsia="hi-IN" w:bidi="hi-IN"/>
        </w:rPr>
        <w:t>т.ч</w:t>
      </w:r>
      <w:proofErr w:type="spellEnd"/>
      <w:r w:rsidRPr="004309B1">
        <w:rPr>
          <w:rFonts w:eastAsia="SimSun"/>
          <w:kern w:val="1"/>
          <w:sz w:val="22"/>
          <w:szCs w:val="22"/>
          <w:lang w:eastAsia="hi-IN" w:bidi="hi-IN"/>
        </w:rPr>
        <w:t>. затраты на проведение анализа, также Поставщик должен заменить топливо в течение 2 (двух) рабочих дней с момента получения извещения о выявлении такого несоответствия.</w:t>
      </w:r>
      <w:proofErr w:type="gramEnd"/>
    </w:p>
    <w:p w:rsidR="002C7769" w:rsidRPr="00E370E0" w:rsidRDefault="002C7769" w:rsidP="002C7769">
      <w:pPr>
        <w:keepNext/>
        <w:shd w:val="clear" w:color="auto" w:fill="FFFFFF"/>
        <w:tabs>
          <w:tab w:val="left" w:pos="9498"/>
        </w:tabs>
        <w:spacing w:line="240" w:lineRule="auto"/>
        <w:ind w:right="-45"/>
        <w:rPr>
          <w:sz w:val="22"/>
          <w:szCs w:val="22"/>
        </w:rPr>
      </w:pPr>
      <w:r w:rsidRPr="00E370E0">
        <w:rPr>
          <w:sz w:val="22"/>
          <w:szCs w:val="22"/>
        </w:rPr>
        <w:t>5.5. При выявлении несоответствия (неустранимые дефекты) поставленного Товара условиям настоящего Договора представителями Заказчика, при участии представителя Поставщика, составляется рекламационный акт</w:t>
      </w:r>
      <w:r w:rsidR="004309B1">
        <w:rPr>
          <w:sz w:val="22"/>
          <w:szCs w:val="22"/>
        </w:rPr>
        <w:t>, который передается Поставщику</w:t>
      </w:r>
      <w:r w:rsidRPr="00E370E0">
        <w:rPr>
          <w:sz w:val="22"/>
          <w:szCs w:val="22"/>
        </w:rPr>
        <w:t xml:space="preserve">.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2C7769" w:rsidRPr="00E370E0" w:rsidRDefault="002C7769" w:rsidP="002C7769">
      <w:pPr>
        <w:keepNext/>
        <w:shd w:val="clear" w:color="auto" w:fill="FFFFFF"/>
        <w:tabs>
          <w:tab w:val="left" w:pos="9498"/>
        </w:tabs>
        <w:spacing w:line="240" w:lineRule="auto"/>
        <w:ind w:right="-45"/>
        <w:rPr>
          <w:sz w:val="22"/>
          <w:szCs w:val="22"/>
        </w:rPr>
      </w:pPr>
      <w:r w:rsidRPr="00E370E0">
        <w:rPr>
          <w:sz w:val="22"/>
          <w:szCs w:val="22"/>
        </w:rPr>
        <w:t xml:space="preserve">5.6. Право собственности на Товар, риск случайной гибели и повреждения переходят от Поставщика к Заказчику с момента подписания Сторонами </w:t>
      </w:r>
      <w:r w:rsidR="004309B1">
        <w:rPr>
          <w:sz w:val="22"/>
          <w:szCs w:val="22"/>
        </w:rPr>
        <w:t>товарной накладной без оформления рекламаций</w:t>
      </w:r>
      <w:r w:rsidRPr="00E370E0">
        <w:rPr>
          <w:sz w:val="22"/>
          <w:szCs w:val="22"/>
        </w:rPr>
        <w:t>.</w:t>
      </w:r>
    </w:p>
    <w:p w:rsidR="002C7769" w:rsidRPr="00E370E0" w:rsidRDefault="002C7769" w:rsidP="002C7769">
      <w:pPr>
        <w:keepNext/>
        <w:shd w:val="clear" w:color="auto" w:fill="FFFFFF"/>
        <w:tabs>
          <w:tab w:val="left" w:pos="9498"/>
        </w:tabs>
        <w:spacing w:line="240" w:lineRule="auto"/>
        <w:ind w:right="-45"/>
        <w:rPr>
          <w:sz w:val="22"/>
          <w:szCs w:val="22"/>
        </w:rPr>
      </w:pPr>
      <w:r w:rsidRPr="00E370E0">
        <w:rPr>
          <w:sz w:val="22"/>
          <w:szCs w:val="22"/>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2C7769" w:rsidRPr="00E370E0" w:rsidRDefault="002C7769" w:rsidP="002C7769">
      <w:pPr>
        <w:keepNext/>
        <w:shd w:val="clear" w:color="auto" w:fill="FFFFFF"/>
        <w:tabs>
          <w:tab w:val="left" w:pos="9498"/>
        </w:tabs>
        <w:spacing w:line="240" w:lineRule="auto"/>
        <w:ind w:right="-45"/>
        <w:rPr>
          <w:sz w:val="22"/>
          <w:szCs w:val="22"/>
        </w:rPr>
      </w:pPr>
      <w:r w:rsidRPr="00E370E0">
        <w:rPr>
          <w:sz w:val="22"/>
          <w:szCs w:val="22"/>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2C7769" w:rsidRPr="00E370E0" w:rsidRDefault="002C7769" w:rsidP="002C7769">
      <w:pPr>
        <w:keepNext/>
        <w:shd w:val="clear" w:color="auto" w:fill="FFFFFF"/>
        <w:tabs>
          <w:tab w:val="left" w:pos="9498"/>
        </w:tabs>
        <w:spacing w:line="240" w:lineRule="auto"/>
        <w:ind w:right="-45"/>
        <w:rPr>
          <w:sz w:val="22"/>
          <w:szCs w:val="22"/>
        </w:rPr>
      </w:pPr>
      <w:r w:rsidRPr="00E370E0">
        <w:rPr>
          <w:sz w:val="22"/>
          <w:szCs w:val="22"/>
        </w:rPr>
        <w:lastRenderedPageBreak/>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2C7769" w:rsidRPr="00E370E0" w:rsidRDefault="002C7769" w:rsidP="002C7769">
      <w:pPr>
        <w:keepNext/>
        <w:keepLines/>
        <w:spacing w:line="240" w:lineRule="auto"/>
        <w:rPr>
          <w:snapToGrid/>
          <w:sz w:val="22"/>
          <w:szCs w:val="22"/>
        </w:rPr>
      </w:pPr>
      <w:r w:rsidRPr="00E370E0">
        <w:rPr>
          <w:snapToGrid/>
          <w:sz w:val="22"/>
          <w:szCs w:val="22"/>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w:t>
      </w:r>
      <w:r w:rsidR="004309B1">
        <w:rPr>
          <w:snapToGrid/>
          <w:sz w:val="22"/>
          <w:szCs w:val="22"/>
        </w:rPr>
        <w:t xml:space="preserve"> товарной накладной</w:t>
      </w:r>
      <w:r w:rsidRPr="00E370E0">
        <w:rPr>
          <w:snapToGrid/>
          <w:sz w:val="22"/>
          <w:szCs w:val="22"/>
        </w:rPr>
        <w:t>) требованиям Спецификации</w:t>
      </w:r>
      <w:r w:rsidR="004309B1">
        <w:rPr>
          <w:snapToGrid/>
          <w:sz w:val="22"/>
          <w:szCs w:val="22"/>
        </w:rPr>
        <w:t xml:space="preserve"> товара</w:t>
      </w:r>
      <w:r w:rsidRPr="00E370E0">
        <w:rPr>
          <w:snapToGrid/>
          <w:sz w:val="22"/>
          <w:szCs w:val="22"/>
        </w:rPr>
        <w:t xml:space="preserve">, в течение </w:t>
      </w:r>
      <w:r w:rsidR="004309B1">
        <w:rPr>
          <w:snapToGrid/>
          <w:sz w:val="22"/>
          <w:szCs w:val="22"/>
        </w:rPr>
        <w:t>2</w:t>
      </w:r>
      <w:r w:rsidRPr="00E370E0">
        <w:rPr>
          <w:snapToGrid/>
          <w:sz w:val="22"/>
          <w:szCs w:val="22"/>
        </w:rPr>
        <w:t xml:space="preserve"> (</w:t>
      </w:r>
      <w:r w:rsidR="004309B1">
        <w:rPr>
          <w:snapToGrid/>
          <w:sz w:val="22"/>
          <w:szCs w:val="22"/>
        </w:rPr>
        <w:t>двух</w:t>
      </w:r>
      <w:r w:rsidRPr="00E370E0">
        <w:rPr>
          <w:snapToGrid/>
          <w:sz w:val="22"/>
          <w:szCs w:val="22"/>
        </w:rPr>
        <w:t>) рабоч</w:t>
      </w:r>
      <w:r w:rsidR="004309B1">
        <w:rPr>
          <w:snapToGrid/>
          <w:sz w:val="22"/>
          <w:szCs w:val="22"/>
        </w:rPr>
        <w:t>их</w:t>
      </w:r>
      <w:r w:rsidRPr="00E370E0">
        <w:rPr>
          <w:snapToGrid/>
          <w:sz w:val="22"/>
          <w:szCs w:val="22"/>
        </w:rPr>
        <w:t xml:space="preserve"> дн</w:t>
      </w:r>
      <w:r w:rsidR="004309B1">
        <w:rPr>
          <w:snapToGrid/>
          <w:sz w:val="22"/>
          <w:szCs w:val="22"/>
        </w:rPr>
        <w:t>ей</w:t>
      </w:r>
      <w:r w:rsidRPr="00E370E0">
        <w:rPr>
          <w:snapToGrid/>
          <w:sz w:val="22"/>
          <w:szCs w:val="22"/>
        </w:rPr>
        <w:t xml:space="preserve"> со дня выявления недостатков.</w:t>
      </w:r>
    </w:p>
    <w:p w:rsidR="002C7769" w:rsidRPr="00E370E0" w:rsidRDefault="002C7769" w:rsidP="002C7769">
      <w:pPr>
        <w:keepNext/>
        <w:keepLines/>
        <w:spacing w:line="240" w:lineRule="auto"/>
        <w:rPr>
          <w:snapToGrid/>
          <w:sz w:val="22"/>
          <w:szCs w:val="22"/>
        </w:rPr>
      </w:pPr>
      <w:r w:rsidRPr="00E370E0">
        <w:rPr>
          <w:snapToGrid/>
          <w:sz w:val="22"/>
          <w:szCs w:val="22"/>
        </w:rPr>
        <w:t>5.9. В случае прове</w:t>
      </w:r>
      <w:r w:rsidR="004309B1">
        <w:rPr>
          <w:snapToGrid/>
          <w:sz w:val="22"/>
          <w:szCs w:val="22"/>
        </w:rPr>
        <w:t>дения экспертизы поставленного Т</w:t>
      </w:r>
      <w:r w:rsidRPr="00E370E0">
        <w:rPr>
          <w:snapToGrid/>
          <w:sz w:val="22"/>
          <w:szCs w:val="22"/>
        </w:rPr>
        <w:t>овара экспертами, экспертными организациями, Заказчик составляет документ</w:t>
      </w:r>
      <w:r w:rsidR="004309B1">
        <w:rPr>
          <w:snapToGrid/>
          <w:sz w:val="22"/>
          <w:szCs w:val="22"/>
        </w:rPr>
        <w:t xml:space="preserve"> о</w:t>
      </w:r>
      <w:r w:rsidRPr="00E370E0">
        <w:rPr>
          <w:snapToGrid/>
          <w:sz w:val="22"/>
          <w:szCs w:val="22"/>
        </w:rPr>
        <w:t xml:space="preserve"> приемке</w:t>
      </w:r>
      <w:r w:rsidR="004309B1">
        <w:rPr>
          <w:snapToGrid/>
          <w:sz w:val="22"/>
          <w:szCs w:val="22"/>
        </w:rPr>
        <w:t xml:space="preserve"> Товара</w:t>
      </w:r>
      <w:r w:rsidRPr="00E370E0">
        <w:rPr>
          <w:snapToGrid/>
          <w:sz w:val="22"/>
          <w:szCs w:val="22"/>
        </w:rPr>
        <w:t xml:space="preserve"> в течение одного рабочего дня с момента получения от эксперта, экспертной организации заключения о соответствии.</w:t>
      </w:r>
    </w:p>
    <w:p w:rsidR="002C7769" w:rsidRPr="00E370E0" w:rsidRDefault="002C7769" w:rsidP="002C7769">
      <w:pPr>
        <w:keepNext/>
        <w:keepLines/>
        <w:spacing w:line="240" w:lineRule="auto"/>
        <w:rPr>
          <w:snapToGrid/>
          <w:sz w:val="22"/>
          <w:szCs w:val="22"/>
        </w:rPr>
      </w:pPr>
      <w:r w:rsidRPr="00E370E0">
        <w:rPr>
          <w:snapToGrid/>
          <w:sz w:val="22"/>
          <w:szCs w:val="22"/>
        </w:rPr>
        <w:t>5.10. Заказчик вправе не отка</w:t>
      </w:r>
      <w:r w:rsidR="004B6207">
        <w:rPr>
          <w:snapToGrid/>
          <w:sz w:val="22"/>
          <w:szCs w:val="22"/>
        </w:rPr>
        <w:t>зывать в приемке поставленного Т</w:t>
      </w:r>
      <w:r w:rsidRPr="00E370E0">
        <w:rPr>
          <w:snapToGrid/>
          <w:sz w:val="22"/>
          <w:szCs w:val="22"/>
        </w:rPr>
        <w:t xml:space="preserve">овара в случае выявления несоответствия </w:t>
      </w:r>
      <w:r w:rsidR="004B6207">
        <w:rPr>
          <w:snapToGrid/>
          <w:sz w:val="22"/>
          <w:szCs w:val="22"/>
        </w:rPr>
        <w:t>Т</w:t>
      </w:r>
      <w:r w:rsidRPr="00E370E0">
        <w:rPr>
          <w:snapToGrid/>
          <w:sz w:val="22"/>
          <w:szCs w:val="22"/>
        </w:rPr>
        <w:t>овара условиям Договора, если выявленное несоотве</w:t>
      </w:r>
      <w:r w:rsidR="004B6207">
        <w:rPr>
          <w:snapToGrid/>
          <w:sz w:val="22"/>
          <w:szCs w:val="22"/>
        </w:rPr>
        <w:t>тствие не препятствует приемке Т</w:t>
      </w:r>
      <w:r w:rsidRPr="00E370E0">
        <w:rPr>
          <w:snapToGrid/>
          <w:sz w:val="22"/>
          <w:szCs w:val="22"/>
        </w:rPr>
        <w:t>овара и устранено Поставщиком.</w:t>
      </w:r>
    </w:p>
    <w:p w:rsidR="002C7769" w:rsidRPr="00E370E0" w:rsidRDefault="002C7769" w:rsidP="002C7769">
      <w:pPr>
        <w:keepNext/>
        <w:shd w:val="clear" w:color="auto" w:fill="FFFFFF"/>
        <w:tabs>
          <w:tab w:val="left" w:pos="9498"/>
        </w:tabs>
        <w:spacing w:line="240" w:lineRule="auto"/>
        <w:ind w:right="-45"/>
        <w:rPr>
          <w:sz w:val="22"/>
          <w:szCs w:val="22"/>
        </w:rPr>
      </w:pPr>
      <w:r w:rsidRPr="00E370E0">
        <w:rPr>
          <w:sz w:val="22"/>
          <w:szCs w:val="22"/>
        </w:rPr>
        <w:t xml:space="preserve">5.11. Внесение каких-либо изменений в одностороннем порядке в текст акта </w:t>
      </w:r>
      <w:r w:rsidR="004B6207">
        <w:rPr>
          <w:sz w:val="22"/>
          <w:szCs w:val="22"/>
        </w:rPr>
        <w:t xml:space="preserve">товарной накладной </w:t>
      </w:r>
      <w:r w:rsidRPr="00E370E0">
        <w:rPr>
          <w:sz w:val="22"/>
          <w:szCs w:val="22"/>
        </w:rPr>
        <w:t>после ее подписания</w:t>
      </w:r>
      <w:r w:rsidR="004B6207">
        <w:rPr>
          <w:sz w:val="22"/>
          <w:szCs w:val="22"/>
        </w:rPr>
        <w:t xml:space="preserve"> </w:t>
      </w:r>
      <w:r w:rsidRPr="00E370E0">
        <w:rPr>
          <w:sz w:val="22"/>
          <w:szCs w:val="22"/>
        </w:rPr>
        <w:t xml:space="preserve"> </w:t>
      </w:r>
      <w:r w:rsidR="004B6207">
        <w:rPr>
          <w:sz w:val="22"/>
          <w:szCs w:val="22"/>
        </w:rPr>
        <w:t xml:space="preserve">Сторонами </w:t>
      </w:r>
      <w:r w:rsidRPr="00E370E0">
        <w:rPr>
          <w:sz w:val="22"/>
          <w:szCs w:val="22"/>
        </w:rPr>
        <w:t>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2C7769" w:rsidRPr="00E370E0" w:rsidRDefault="002C7769" w:rsidP="002C7769">
      <w:pPr>
        <w:keepNext/>
        <w:shd w:val="clear" w:color="auto" w:fill="FFFFFF"/>
        <w:tabs>
          <w:tab w:val="left" w:pos="9498"/>
        </w:tabs>
        <w:spacing w:line="240" w:lineRule="auto"/>
        <w:ind w:right="-45"/>
        <w:rPr>
          <w:sz w:val="22"/>
          <w:szCs w:val="22"/>
        </w:rPr>
      </w:pPr>
      <w:r w:rsidRPr="00E370E0">
        <w:rPr>
          <w:sz w:val="22"/>
          <w:szCs w:val="22"/>
        </w:rPr>
        <w:t xml:space="preserve">5.12. Порядок и условия приемки-передачи Товара применяются к каждой партии Товара, передаваемого Заказчику Поставщиком. </w:t>
      </w:r>
    </w:p>
    <w:p w:rsidR="002C7769" w:rsidRDefault="002C7769" w:rsidP="002C7769">
      <w:pPr>
        <w:keepNext/>
        <w:snapToGrid w:val="0"/>
        <w:spacing w:line="240" w:lineRule="auto"/>
        <w:ind w:right="57"/>
        <w:jc w:val="center"/>
        <w:rPr>
          <w:b/>
          <w:caps/>
          <w:snapToGrid/>
          <w:sz w:val="22"/>
          <w:szCs w:val="22"/>
        </w:rPr>
      </w:pPr>
    </w:p>
    <w:p w:rsidR="002C7769" w:rsidRPr="00E370E0" w:rsidRDefault="002C7769" w:rsidP="002C7769">
      <w:pPr>
        <w:keepNext/>
        <w:snapToGrid w:val="0"/>
        <w:spacing w:line="240" w:lineRule="auto"/>
        <w:ind w:right="57"/>
        <w:jc w:val="center"/>
        <w:rPr>
          <w:b/>
          <w:caps/>
          <w:snapToGrid/>
          <w:sz w:val="22"/>
          <w:szCs w:val="22"/>
        </w:rPr>
      </w:pPr>
      <w:r w:rsidRPr="00E370E0">
        <w:rPr>
          <w:b/>
          <w:caps/>
          <w:snapToGrid/>
          <w:sz w:val="22"/>
          <w:szCs w:val="22"/>
        </w:rPr>
        <w:t>6. Гарантии качества и БЕЗОПАСНОСТИ товара</w:t>
      </w:r>
    </w:p>
    <w:p w:rsidR="002C7769" w:rsidRPr="00E370E0" w:rsidRDefault="002C7769" w:rsidP="002C7769">
      <w:pPr>
        <w:keepNext/>
        <w:spacing w:line="240" w:lineRule="auto"/>
        <w:rPr>
          <w:snapToGrid/>
          <w:sz w:val="22"/>
          <w:szCs w:val="22"/>
        </w:rPr>
      </w:pPr>
    </w:p>
    <w:p w:rsidR="002C7769" w:rsidRPr="00E370E0" w:rsidRDefault="002C7769" w:rsidP="002C7769">
      <w:pPr>
        <w:keepNext/>
        <w:spacing w:line="240" w:lineRule="auto"/>
        <w:rPr>
          <w:snapToGrid/>
          <w:sz w:val="22"/>
          <w:szCs w:val="22"/>
        </w:rPr>
      </w:pPr>
      <w:r w:rsidRPr="00E370E0">
        <w:rPr>
          <w:snapToGrid/>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2C7769" w:rsidRPr="00E370E0" w:rsidRDefault="002C7769" w:rsidP="002C7769">
      <w:pPr>
        <w:keepNext/>
        <w:spacing w:line="240" w:lineRule="auto"/>
        <w:rPr>
          <w:snapToGrid/>
          <w:sz w:val="22"/>
          <w:szCs w:val="22"/>
        </w:rPr>
      </w:pPr>
      <w:r w:rsidRPr="00E370E0">
        <w:rPr>
          <w:snapToGrid/>
          <w:sz w:val="22"/>
          <w:szCs w:val="22"/>
        </w:rPr>
        <w:t>6.2. Поставляемый Товар должен являться новым (ранее не находившимся в использовании у Поставщика и (или) у третьих лиц), не должен находиться в залоге, под арестом или под иным обременением.</w:t>
      </w:r>
    </w:p>
    <w:p w:rsidR="002C7769" w:rsidRPr="00E370E0" w:rsidRDefault="002C7769" w:rsidP="002C7769">
      <w:pPr>
        <w:keepNext/>
        <w:spacing w:line="240" w:lineRule="auto"/>
        <w:rPr>
          <w:snapToGrid/>
          <w:sz w:val="22"/>
          <w:szCs w:val="22"/>
        </w:rPr>
      </w:pPr>
      <w:r w:rsidRPr="00E370E0">
        <w:rPr>
          <w:snapToGrid/>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2C7769" w:rsidRPr="00E370E0" w:rsidRDefault="002C7769" w:rsidP="002C7769">
      <w:pPr>
        <w:keepNext/>
        <w:snapToGrid w:val="0"/>
        <w:spacing w:line="240" w:lineRule="auto"/>
        <w:rPr>
          <w:snapToGrid/>
          <w:sz w:val="22"/>
          <w:szCs w:val="22"/>
        </w:rPr>
      </w:pPr>
      <w:r w:rsidRPr="00E370E0">
        <w:rPr>
          <w:snapToGrid/>
          <w:sz w:val="22"/>
          <w:szCs w:val="22"/>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2C7769" w:rsidRPr="00E370E0" w:rsidRDefault="002C7769" w:rsidP="002C7769">
      <w:pPr>
        <w:keepNext/>
        <w:snapToGrid w:val="0"/>
        <w:spacing w:line="240" w:lineRule="auto"/>
        <w:rPr>
          <w:snapToGrid/>
          <w:sz w:val="22"/>
          <w:szCs w:val="22"/>
        </w:rPr>
      </w:pPr>
      <w:r w:rsidRPr="00E370E0">
        <w:rPr>
          <w:snapToGrid/>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2C7769" w:rsidRPr="00E370E0" w:rsidRDefault="002C7769" w:rsidP="002C7769">
      <w:pPr>
        <w:keepNext/>
        <w:snapToGrid w:val="0"/>
        <w:spacing w:line="240" w:lineRule="auto"/>
        <w:rPr>
          <w:snapToGrid/>
          <w:sz w:val="22"/>
          <w:szCs w:val="22"/>
        </w:rPr>
      </w:pPr>
      <w:r w:rsidRPr="00E370E0">
        <w:rPr>
          <w:snapToGrid/>
          <w:sz w:val="22"/>
          <w:szCs w:val="22"/>
        </w:rPr>
        <w:t>6.6. На поставленный Товар Поставщик дает гарантию качества.</w:t>
      </w:r>
    </w:p>
    <w:p w:rsidR="002C7769" w:rsidRPr="00E370E0" w:rsidRDefault="002C7769" w:rsidP="002C7769">
      <w:pPr>
        <w:keepNext/>
        <w:snapToGrid w:val="0"/>
        <w:spacing w:line="240" w:lineRule="auto"/>
        <w:rPr>
          <w:snapToGrid/>
          <w:sz w:val="22"/>
          <w:szCs w:val="22"/>
        </w:rPr>
      </w:pPr>
      <w:r w:rsidRPr="00E370E0">
        <w:rPr>
          <w:snapToGrid/>
          <w:sz w:val="22"/>
          <w:szCs w:val="22"/>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2C7769" w:rsidRPr="00E370E0" w:rsidRDefault="002C7769" w:rsidP="002C7769">
      <w:pPr>
        <w:keepNext/>
        <w:tabs>
          <w:tab w:val="left" w:pos="360"/>
        </w:tabs>
        <w:spacing w:line="240" w:lineRule="auto"/>
        <w:rPr>
          <w:snapToGrid/>
          <w:sz w:val="22"/>
          <w:szCs w:val="22"/>
        </w:rPr>
      </w:pPr>
      <w:r w:rsidRPr="00E370E0">
        <w:rPr>
          <w:snapToGrid/>
          <w:sz w:val="22"/>
          <w:szCs w:val="22"/>
        </w:rPr>
        <w:t xml:space="preserve">6.7. </w:t>
      </w:r>
      <w:r w:rsidR="00DA43F0" w:rsidRPr="00E63CFC">
        <w:rPr>
          <w:sz w:val="22"/>
          <w:szCs w:val="22"/>
        </w:rPr>
        <w:t>Гарантийный срок хранения дизельного топлива – 6 месяцев со дня подписания товарной накладной</w:t>
      </w:r>
      <w:r w:rsidRPr="00E370E0">
        <w:rPr>
          <w:snapToGrid/>
          <w:sz w:val="22"/>
          <w:szCs w:val="22"/>
        </w:rPr>
        <w:t>.</w:t>
      </w:r>
    </w:p>
    <w:p w:rsidR="002C7769" w:rsidRDefault="002C7769" w:rsidP="002C7769">
      <w:pPr>
        <w:keepNext/>
        <w:tabs>
          <w:tab w:val="left" w:pos="360"/>
        </w:tabs>
        <w:spacing w:line="240" w:lineRule="auto"/>
        <w:rPr>
          <w:snapToGrid/>
          <w:sz w:val="22"/>
          <w:szCs w:val="22"/>
        </w:rPr>
      </w:pPr>
      <w:r w:rsidRPr="00E370E0">
        <w:rPr>
          <w:snapToGrid/>
          <w:sz w:val="22"/>
          <w:szCs w:val="22"/>
        </w:rPr>
        <w:t>Исчисление гарантийного срока производится в порядке, установленном действующим законодательством.</w:t>
      </w:r>
    </w:p>
    <w:p w:rsidR="002C7769" w:rsidRPr="00E370E0" w:rsidRDefault="002C7769" w:rsidP="002C7769">
      <w:pPr>
        <w:keepNext/>
        <w:tabs>
          <w:tab w:val="left" w:pos="360"/>
        </w:tabs>
        <w:spacing w:line="240" w:lineRule="auto"/>
        <w:rPr>
          <w:snapToGrid/>
          <w:sz w:val="22"/>
          <w:szCs w:val="22"/>
        </w:rPr>
      </w:pPr>
    </w:p>
    <w:p w:rsidR="002C7769" w:rsidRPr="00E370E0" w:rsidRDefault="002C7769" w:rsidP="002C7769">
      <w:pPr>
        <w:keepNext/>
        <w:shd w:val="clear" w:color="auto" w:fill="FFFFFF"/>
        <w:tabs>
          <w:tab w:val="left" w:pos="9498"/>
        </w:tabs>
        <w:spacing w:line="240" w:lineRule="auto"/>
        <w:ind w:right="-45" w:firstLine="0"/>
        <w:jc w:val="center"/>
        <w:rPr>
          <w:b/>
          <w:bCs/>
          <w:snapToGrid/>
          <w:sz w:val="22"/>
          <w:szCs w:val="22"/>
        </w:rPr>
      </w:pPr>
      <w:r w:rsidRPr="00E370E0">
        <w:rPr>
          <w:b/>
          <w:bCs/>
          <w:snapToGrid/>
          <w:sz w:val="22"/>
          <w:szCs w:val="22"/>
        </w:rPr>
        <w:t xml:space="preserve">7. ОТВЕТСТВЕННОСТЬ СТОРОН </w:t>
      </w:r>
    </w:p>
    <w:p w:rsidR="002C7769" w:rsidRPr="00E370E0" w:rsidRDefault="002C7769" w:rsidP="002C7769">
      <w:pPr>
        <w:keepNext/>
        <w:spacing w:line="240" w:lineRule="auto"/>
        <w:rPr>
          <w:snapToGrid/>
          <w:sz w:val="22"/>
          <w:szCs w:val="22"/>
        </w:rPr>
      </w:pPr>
    </w:p>
    <w:p w:rsidR="002C7769" w:rsidRPr="00E370E0" w:rsidRDefault="002C7769" w:rsidP="002C7769">
      <w:pPr>
        <w:keepNext/>
        <w:spacing w:line="240" w:lineRule="auto"/>
        <w:rPr>
          <w:snapToGrid/>
          <w:sz w:val="22"/>
          <w:szCs w:val="22"/>
        </w:rPr>
      </w:pPr>
      <w:r w:rsidRPr="00E370E0">
        <w:rPr>
          <w:snapToGrid/>
          <w:sz w:val="22"/>
          <w:szCs w:val="22"/>
        </w:rPr>
        <w:t>7.1. В случае неисполнения или ненадлежащего исполнения обязатель</w:t>
      </w:r>
      <w:proofErr w:type="gramStart"/>
      <w:r w:rsidRPr="00E370E0">
        <w:rPr>
          <w:snapToGrid/>
          <w:sz w:val="22"/>
          <w:szCs w:val="22"/>
        </w:rPr>
        <w:t>ств Ст</w:t>
      </w:r>
      <w:proofErr w:type="gramEnd"/>
      <w:r w:rsidRPr="00E370E0">
        <w:rPr>
          <w:snapToGrid/>
          <w:sz w:val="22"/>
          <w:szCs w:val="22"/>
        </w:rPr>
        <w:t>ороны несут ответственность в порядке, установленном действующим законодательством Российской Федерации.</w:t>
      </w:r>
    </w:p>
    <w:p w:rsidR="002C7769" w:rsidRPr="00E370E0" w:rsidRDefault="002C7769" w:rsidP="002C7769">
      <w:pPr>
        <w:keepNext/>
        <w:spacing w:line="240" w:lineRule="auto"/>
        <w:rPr>
          <w:snapToGrid/>
          <w:sz w:val="22"/>
          <w:szCs w:val="22"/>
        </w:rPr>
      </w:pPr>
      <w:r w:rsidRPr="00E370E0">
        <w:rPr>
          <w:snapToGrid/>
          <w:sz w:val="22"/>
          <w:szCs w:val="22"/>
        </w:rPr>
        <w:t>7.2. В случае нарушения Поставщиком обязательства по сроку поставки Товара, установленного в п.2.3 настоящего Договора, Заказчик вправе требовать уплаты от Поставщика неу</w:t>
      </w:r>
      <w:r w:rsidR="004B6207">
        <w:rPr>
          <w:snapToGrid/>
          <w:sz w:val="22"/>
          <w:szCs w:val="22"/>
        </w:rPr>
        <w:t>стойки в виде пени в размере 0,1</w:t>
      </w:r>
      <w:r w:rsidRPr="00E370E0">
        <w:rPr>
          <w:snapToGrid/>
          <w:sz w:val="22"/>
          <w:szCs w:val="22"/>
        </w:rPr>
        <w:t xml:space="preserve"> % от цены Договора за каждый день просрочки надлежащего исполнения обязательства, а также возмещения убытков. </w:t>
      </w:r>
    </w:p>
    <w:p w:rsidR="002C7769" w:rsidRPr="00E370E0" w:rsidRDefault="002C7769" w:rsidP="002C7769">
      <w:pPr>
        <w:keepNext/>
        <w:spacing w:line="240" w:lineRule="auto"/>
        <w:rPr>
          <w:snapToGrid/>
          <w:sz w:val="22"/>
          <w:szCs w:val="22"/>
        </w:rPr>
      </w:pPr>
      <w:r w:rsidRPr="00E370E0">
        <w:rPr>
          <w:snapToGrid/>
          <w:sz w:val="22"/>
          <w:szCs w:val="22"/>
        </w:rPr>
        <w:t xml:space="preserve">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w:t>
      </w:r>
      <w:r w:rsidR="004B6207">
        <w:rPr>
          <w:snapToGrid/>
          <w:sz w:val="22"/>
          <w:szCs w:val="22"/>
        </w:rPr>
        <w:t>5</w:t>
      </w:r>
      <w:r w:rsidRPr="00E370E0">
        <w:rPr>
          <w:snapToGrid/>
          <w:sz w:val="22"/>
          <w:szCs w:val="22"/>
        </w:rPr>
        <w:t xml:space="preserve"> % (</w:t>
      </w:r>
      <w:r w:rsidR="004B6207">
        <w:rPr>
          <w:snapToGrid/>
          <w:sz w:val="22"/>
          <w:szCs w:val="22"/>
        </w:rPr>
        <w:t>пять</w:t>
      </w:r>
      <w:r w:rsidRPr="00E370E0">
        <w:rPr>
          <w:snapToGrid/>
          <w:sz w:val="22"/>
          <w:szCs w:val="22"/>
        </w:rPr>
        <w:t xml:space="preserve"> процент</w:t>
      </w:r>
      <w:r w:rsidR="004B6207">
        <w:rPr>
          <w:snapToGrid/>
          <w:sz w:val="22"/>
          <w:szCs w:val="22"/>
        </w:rPr>
        <w:t>ов</w:t>
      </w:r>
      <w:r w:rsidRPr="00E370E0">
        <w:rPr>
          <w:snapToGrid/>
          <w:sz w:val="22"/>
          <w:szCs w:val="22"/>
        </w:rPr>
        <w:t>) от цены Договора, а также возмещения убытков.</w:t>
      </w:r>
    </w:p>
    <w:p w:rsidR="002C7769" w:rsidRPr="00E370E0" w:rsidRDefault="002C7769" w:rsidP="002C7769">
      <w:pPr>
        <w:keepNext/>
        <w:autoSpaceDE w:val="0"/>
        <w:autoSpaceDN w:val="0"/>
        <w:adjustRightInd w:val="0"/>
        <w:spacing w:line="241" w:lineRule="atLeast"/>
        <w:rPr>
          <w:snapToGrid/>
          <w:sz w:val="22"/>
          <w:szCs w:val="22"/>
        </w:rPr>
      </w:pPr>
      <w:r w:rsidRPr="00E370E0">
        <w:rPr>
          <w:snapToGrid/>
          <w:sz w:val="22"/>
          <w:szCs w:val="22"/>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2C7769" w:rsidRPr="00E370E0" w:rsidRDefault="002C7769" w:rsidP="002C7769">
      <w:pPr>
        <w:keepNext/>
        <w:spacing w:line="240" w:lineRule="auto"/>
        <w:jc w:val="center"/>
        <w:rPr>
          <w:b/>
          <w:snapToGrid/>
          <w:sz w:val="22"/>
          <w:szCs w:val="22"/>
        </w:rPr>
      </w:pPr>
    </w:p>
    <w:p w:rsidR="002C7769" w:rsidRPr="00E370E0" w:rsidRDefault="002C7769" w:rsidP="002C7769">
      <w:pPr>
        <w:keepNext/>
        <w:spacing w:line="240" w:lineRule="auto"/>
        <w:jc w:val="center"/>
        <w:rPr>
          <w:b/>
          <w:snapToGrid/>
          <w:sz w:val="22"/>
          <w:szCs w:val="22"/>
        </w:rPr>
      </w:pPr>
      <w:r w:rsidRPr="00E370E0">
        <w:rPr>
          <w:b/>
          <w:snapToGrid/>
          <w:sz w:val="22"/>
          <w:szCs w:val="22"/>
        </w:rPr>
        <w:lastRenderedPageBreak/>
        <w:t>8. ОБСТОЯТЕЛЬСТВА НЕПРЕОДОЛИМОЙ СИЛЫ</w:t>
      </w:r>
    </w:p>
    <w:p w:rsidR="002C7769" w:rsidRPr="00E370E0" w:rsidRDefault="002C7769" w:rsidP="002C7769">
      <w:pPr>
        <w:keepNext/>
        <w:spacing w:line="240" w:lineRule="auto"/>
        <w:rPr>
          <w:snapToGrid/>
          <w:sz w:val="22"/>
          <w:szCs w:val="22"/>
        </w:rPr>
      </w:pPr>
    </w:p>
    <w:p w:rsidR="002C7769" w:rsidRPr="00E370E0" w:rsidRDefault="002C7769" w:rsidP="002C7769">
      <w:pPr>
        <w:keepNext/>
        <w:spacing w:line="240" w:lineRule="auto"/>
        <w:rPr>
          <w:snapToGrid/>
          <w:sz w:val="22"/>
          <w:szCs w:val="22"/>
        </w:rPr>
      </w:pPr>
      <w:r w:rsidRPr="00E370E0">
        <w:rPr>
          <w:snapToGrid/>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2C7769" w:rsidRPr="00E370E0" w:rsidRDefault="002C7769" w:rsidP="002C7769">
      <w:pPr>
        <w:keepNext/>
        <w:spacing w:line="240" w:lineRule="auto"/>
        <w:rPr>
          <w:snapToGrid/>
          <w:sz w:val="22"/>
          <w:szCs w:val="22"/>
        </w:rPr>
      </w:pPr>
      <w:r w:rsidRPr="00E370E0">
        <w:rPr>
          <w:snapToGrid/>
          <w:sz w:val="22"/>
          <w:szCs w:val="22"/>
        </w:rPr>
        <w:t xml:space="preserve">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w:t>
      </w:r>
      <w:proofErr w:type="gramStart"/>
      <w:r w:rsidRPr="00E370E0">
        <w:rPr>
          <w:snapToGrid/>
          <w:sz w:val="22"/>
          <w:szCs w:val="22"/>
        </w:rPr>
        <w:t>возможности к извещению</w:t>
      </w:r>
      <w:proofErr w:type="gramEnd"/>
      <w:r w:rsidRPr="00E370E0">
        <w:rPr>
          <w:snapToGrid/>
          <w:sz w:val="22"/>
          <w:szCs w:val="22"/>
        </w:rPr>
        <w:t xml:space="preserve"> справку соответствующего государственного органа.</w:t>
      </w:r>
    </w:p>
    <w:p w:rsidR="002C7769" w:rsidRPr="00E370E0" w:rsidRDefault="002C7769" w:rsidP="002C7769">
      <w:pPr>
        <w:keepNext/>
        <w:spacing w:line="240" w:lineRule="auto"/>
        <w:rPr>
          <w:snapToGrid/>
          <w:sz w:val="22"/>
          <w:szCs w:val="22"/>
        </w:rPr>
      </w:pPr>
      <w:r w:rsidRPr="00E370E0">
        <w:rPr>
          <w:snapToGrid/>
          <w:sz w:val="22"/>
          <w:szCs w:val="22"/>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2C7769" w:rsidRPr="00E370E0" w:rsidRDefault="002C7769" w:rsidP="002C7769">
      <w:pPr>
        <w:keepNext/>
        <w:spacing w:line="240" w:lineRule="auto"/>
        <w:jc w:val="center"/>
        <w:rPr>
          <w:b/>
          <w:caps/>
          <w:snapToGrid/>
          <w:sz w:val="22"/>
          <w:szCs w:val="22"/>
        </w:rPr>
      </w:pPr>
      <w:r w:rsidRPr="00E370E0">
        <w:rPr>
          <w:b/>
          <w:snapToGrid/>
          <w:sz w:val="22"/>
          <w:szCs w:val="22"/>
        </w:rPr>
        <w:t xml:space="preserve">9. </w:t>
      </w:r>
      <w:r w:rsidRPr="00E370E0">
        <w:rPr>
          <w:b/>
          <w:caps/>
          <w:snapToGrid/>
          <w:sz w:val="22"/>
          <w:szCs w:val="22"/>
        </w:rPr>
        <w:t xml:space="preserve">УСЛОВИЯ КОНФИДЕНЦИАЛЬНОСТИ </w:t>
      </w:r>
    </w:p>
    <w:p w:rsidR="002C7769" w:rsidRPr="00E370E0" w:rsidRDefault="002C7769" w:rsidP="002C7769">
      <w:pPr>
        <w:keepNext/>
        <w:spacing w:line="240" w:lineRule="auto"/>
        <w:rPr>
          <w:snapToGrid/>
          <w:sz w:val="22"/>
          <w:szCs w:val="22"/>
        </w:rPr>
      </w:pPr>
    </w:p>
    <w:p w:rsidR="002C7769" w:rsidRPr="00E370E0" w:rsidRDefault="002C7769" w:rsidP="002C7769">
      <w:pPr>
        <w:keepNext/>
        <w:spacing w:line="240" w:lineRule="auto"/>
        <w:rPr>
          <w:snapToGrid/>
          <w:sz w:val="22"/>
          <w:szCs w:val="22"/>
        </w:rPr>
      </w:pPr>
      <w:r w:rsidRPr="00E370E0">
        <w:rPr>
          <w:snapToGrid/>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2C7769" w:rsidRPr="00E370E0" w:rsidRDefault="002C7769" w:rsidP="002C7769">
      <w:pPr>
        <w:keepNext/>
        <w:spacing w:line="240" w:lineRule="auto"/>
        <w:rPr>
          <w:snapToGrid/>
          <w:sz w:val="22"/>
          <w:szCs w:val="22"/>
        </w:rPr>
      </w:pPr>
      <w:r w:rsidRPr="00E370E0">
        <w:rPr>
          <w:snapToGrid/>
          <w:sz w:val="22"/>
          <w:szCs w:val="22"/>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C7769" w:rsidRPr="00E370E0" w:rsidRDefault="002C7769" w:rsidP="002C7769">
      <w:pPr>
        <w:keepNext/>
        <w:spacing w:line="240" w:lineRule="auto"/>
        <w:jc w:val="center"/>
        <w:rPr>
          <w:b/>
          <w:snapToGrid/>
          <w:sz w:val="22"/>
          <w:szCs w:val="22"/>
        </w:rPr>
      </w:pPr>
    </w:p>
    <w:p w:rsidR="002C7769" w:rsidRPr="00E370E0" w:rsidRDefault="002C7769" w:rsidP="002C7769">
      <w:pPr>
        <w:keepNext/>
        <w:spacing w:line="240" w:lineRule="auto"/>
        <w:jc w:val="center"/>
        <w:rPr>
          <w:b/>
          <w:snapToGrid/>
          <w:sz w:val="22"/>
          <w:szCs w:val="22"/>
        </w:rPr>
      </w:pPr>
      <w:r w:rsidRPr="00E370E0">
        <w:rPr>
          <w:b/>
          <w:snapToGrid/>
          <w:sz w:val="22"/>
          <w:szCs w:val="22"/>
        </w:rPr>
        <w:t>10. АНТИКОРРУПЦИОННАЯ ОГОВОРКА</w:t>
      </w:r>
    </w:p>
    <w:p w:rsidR="002C7769" w:rsidRPr="00E370E0" w:rsidRDefault="002C7769" w:rsidP="002C7769">
      <w:pPr>
        <w:keepNext/>
        <w:spacing w:line="240" w:lineRule="auto"/>
        <w:jc w:val="center"/>
        <w:rPr>
          <w:b/>
          <w:snapToGrid/>
          <w:sz w:val="22"/>
          <w:szCs w:val="22"/>
        </w:rPr>
      </w:pPr>
    </w:p>
    <w:p w:rsidR="002C7769" w:rsidRPr="00E370E0" w:rsidRDefault="002C7769" w:rsidP="002C7769">
      <w:pPr>
        <w:keepNext/>
        <w:spacing w:line="240" w:lineRule="auto"/>
        <w:rPr>
          <w:snapToGrid/>
          <w:sz w:val="22"/>
          <w:szCs w:val="22"/>
        </w:rPr>
      </w:pPr>
      <w:r w:rsidRPr="00E370E0">
        <w:rPr>
          <w:snapToGrid/>
          <w:sz w:val="22"/>
          <w:szCs w:val="22"/>
        </w:rPr>
        <w:t xml:space="preserve">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w:t>
      </w:r>
      <w:proofErr w:type="gramStart"/>
      <w:r w:rsidRPr="00E370E0">
        <w:rPr>
          <w:snapToGrid/>
          <w:sz w:val="22"/>
          <w:szCs w:val="22"/>
        </w:rPr>
        <w:t>применимым</w:t>
      </w:r>
      <w:proofErr w:type="gramEnd"/>
      <w:r w:rsidRPr="00E370E0">
        <w:rPr>
          <w:snapToGrid/>
          <w:sz w:val="22"/>
          <w:szCs w:val="22"/>
        </w:rPr>
        <w:t xml:space="preserve"> для целей настоящего Договора международными актами и законодательными актами иностранных государств о противодействии коррупции.</w:t>
      </w:r>
    </w:p>
    <w:p w:rsidR="002C7769" w:rsidRPr="00E370E0" w:rsidRDefault="002C7769" w:rsidP="002C7769">
      <w:pPr>
        <w:keepNext/>
        <w:spacing w:line="240" w:lineRule="auto"/>
        <w:rPr>
          <w:snapToGrid/>
          <w:sz w:val="22"/>
          <w:szCs w:val="22"/>
        </w:rPr>
      </w:pPr>
      <w:r w:rsidRPr="00E370E0">
        <w:rPr>
          <w:snapToGrid/>
          <w:sz w:val="22"/>
          <w:szCs w:val="22"/>
        </w:rPr>
        <w:t xml:space="preserve">10.2. </w:t>
      </w:r>
      <w:proofErr w:type="gramStart"/>
      <w:r w:rsidRPr="00E370E0">
        <w:rPr>
          <w:snapToGrid/>
          <w:sz w:val="22"/>
          <w:szCs w:val="22"/>
        </w:rPr>
        <w:t>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w:t>
      </w:r>
      <w:proofErr w:type="gramEnd"/>
      <w:r w:rsidRPr="00E370E0">
        <w:rPr>
          <w:snapToGrid/>
          <w:sz w:val="22"/>
          <w:szCs w:val="22"/>
        </w:rPr>
        <w:t xml:space="preserve">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2C7769" w:rsidRPr="00E370E0" w:rsidRDefault="002C7769" w:rsidP="002C7769">
      <w:pPr>
        <w:keepNext/>
        <w:spacing w:line="240" w:lineRule="auto"/>
        <w:rPr>
          <w:snapToGrid/>
          <w:sz w:val="22"/>
          <w:szCs w:val="22"/>
        </w:rPr>
      </w:pPr>
      <w:r w:rsidRPr="00E370E0">
        <w:rPr>
          <w:snapToGrid/>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E370E0">
        <w:rPr>
          <w:snapToGrid/>
          <w:sz w:val="22"/>
          <w:szCs w:val="22"/>
        </w:rPr>
        <w:t>а(</w:t>
      </w:r>
      <w:proofErr w:type="gramEnd"/>
      <w:r w:rsidRPr="00E370E0">
        <w:rPr>
          <w:snapToGrid/>
          <w:sz w:val="22"/>
          <w:szCs w:val="22"/>
        </w:rPr>
        <w:t>-</w:t>
      </w:r>
      <w:proofErr w:type="spellStart"/>
      <w:r w:rsidRPr="00E370E0">
        <w:rPr>
          <w:snapToGrid/>
          <w:sz w:val="22"/>
          <w:szCs w:val="22"/>
        </w:rPr>
        <w:t>ов</w:t>
      </w:r>
      <w:proofErr w:type="spellEnd"/>
      <w:r w:rsidRPr="00E370E0">
        <w:rPr>
          <w:snapToGrid/>
          <w:sz w:val="22"/>
          <w:szCs w:val="22"/>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w:t>
      </w:r>
      <w:proofErr w:type="gramStart"/>
      <w:r w:rsidRPr="00E370E0">
        <w:rPr>
          <w:snapToGrid/>
          <w:sz w:val="22"/>
          <w:szCs w:val="22"/>
        </w:rPr>
        <w:t>с даты получения</w:t>
      </w:r>
      <w:proofErr w:type="gramEnd"/>
      <w:r w:rsidRPr="00E370E0">
        <w:rPr>
          <w:snapToGrid/>
          <w:sz w:val="22"/>
          <w:szCs w:val="22"/>
        </w:rPr>
        <w:t xml:space="preserve"> соответствующего уведомления.</w:t>
      </w:r>
    </w:p>
    <w:p w:rsidR="002C7769" w:rsidRPr="00E370E0" w:rsidRDefault="002C7769" w:rsidP="002C7769">
      <w:pPr>
        <w:keepNext/>
        <w:spacing w:line="240" w:lineRule="auto"/>
        <w:rPr>
          <w:snapToGrid/>
          <w:sz w:val="22"/>
          <w:szCs w:val="22"/>
        </w:rPr>
      </w:pPr>
      <w:r w:rsidRPr="00E370E0">
        <w:rPr>
          <w:snapToGrid/>
          <w:sz w:val="22"/>
          <w:szCs w:val="22"/>
        </w:rPr>
        <w:t>10.4.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2C7769" w:rsidRPr="00E370E0" w:rsidRDefault="002C7769" w:rsidP="002C7769">
      <w:pPr>
        <w:keepNext/>
        <w:spacing w:line="240" w:lineRule="auto"/>
        <w:jc w:val="center"/>
        <w:rPr>
          <w:b/>
          <w:snapToGrid/>
          <w:sz w:val="22"/>
          <w:szCs w:val="22"/>
        </w:rPr>
      </w:pPr>
    </w:p>
    <w:p w:rsidR="002C7769" w:rsidRPr="00E370E0" w:rsidRDefault="002C7769" w:rsidP="002C7769">
      <w:pPr>
        <w:keepNext/>
        <w:snapToGrid w:val="0"/>
        <w:spacing w:line="240" w:lineRule="auto"/>
        <w:ind w:left="283" w:firstLine="0"/>
        <w:jc w:val="center"/>
        <w:rPr>
          <w:b/>
          <w:snapToGrid/>
          <w:sz w:val="22"/>
          <w:szCs w:val="22"/>
        </w:rPr>
      </w:pPr>
      <w:r w:rsidRPr="00E370E0">
        <w:rPr>
          <w:b/>
          <w:snapToGrid/>
          <w:sz w:val="22"/>
          <w:szCs w:val="22"/>
        </w:rPr>
        <w:t>11. ПОРЯДОК УРЕГУЛИРОВАНИЯ СПОРОВ</w:t>
      </w:r>
    </w:p>
    <w:p w:rsidR="002C7769" w:rsidRPr="00E370E0" w:rsidRDefault="002C7769" w:rsidP="002C7769">
      <w:pPr>
        <w:keepNext/>
        <w:spacing w:line="240" w:lineRule="auto"/>
        <w:rPr>
          <w:snapToGrid/>
          <w:sz w:val="22"/>
          <w:szCs w:val="22"/>
        </w:rPr>
      </w:pPr>
    </w:p>
    <w:p w:rsidR="002C7769" w:rsidRPr="00E370E0" w:rsidRDefault="002C7769" w:rsidP="002C7769">
      <w:pPr>
        <w:keepNext/>
        <w:spacing w:line="240" w:lineRule="auto"/>
        <w:rPr>
          <w:snapToGrid/>
          <w:sz w:val="22"/>
          <w:szCs w:val="22"/>
        </w:rPr>
      </w:pPr>
      <w:r w:rsidRPr="00E370E0">
        <w:rPr>
          <w:snapToGrid/>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2C7769" w:rsidRPr="00E370E0" w:rsidRDefault="002C7769" w:rsidP="002C7769">
      <w:pPr>
        <w:keepNext/>
        <w:tabs>
          <w:tab w:val="left" w:pos="426"/>
        </w:tabs>
        <w:spacing w:line="240" w:lineRule="auto"/>
        <w:rPr>
          <w:snapToGrid/>
          <w:sz w:val="22"/>
          <w:szCs w:val="22"/>
        </w:rPr>
      </w:pPr>
      <w:r w:rsidRPr="00E370E0">
        <w:rPr>
          <w:snapToGrid/>
          <w:sz w:val="22"/>
          <w:szCs w:val="22"/>
        </w:rPr>
        <w:lastRenderedPageBreak/>
        <w:t>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2C7769" w:rsidRPr="00E370E0" w:rsidRDefault="002C7769" w:rsidP="002C7769">
      <w:pPr>
        <w:keepNext/>
        <w:tabs>
          <w:tab w:val="left" w:pos="426"/>
        </w:tabs>
        <w:spacing w:line="240" w:lineRule="auto"/>
        <w:rPr>
          <w:snapToGrid/>
          <w:sz w:val="22"/>
          <w:szCs w:val="22"/>
        </w:rPr>
      </w:pPr>
      <w:r w:rsidRPr="00E370E0">
        <w:rPr>
          <w:snapToGrid/>
          <w:sz w:val="22"/>
          <w:szCs w:val="22"/>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2C7769" w:rsidRPr="00E370E0" w:rsidRDefault="002C7769" w:rsidP="002C7769">
      <w:pPr>
        <w:keepNext/>
        <w:tabs>
          <w:tab w:val="num" w:pos="540"/>
        </w:tabs>
        <w:spacing w:line="240" w:lineRule="auto"/>
        <w:jc w:val="center"/>
        <w:rPr>
          <w:b/>
          <w:snapToGrid/>
          <w:sz w:val="22"/>
          <w:szCs w:val="22"/>
        </w:rPr>
      </w:pPr>
    </w:p>
    <w:p w:rsidR="002C7769" w:rsidRPr="00E370E0" w:rsidRDefault="002C7769" w:rsidP="002C7769">
      <w:pPr>
        <w:keepNext/>
        <w:tabs>
          <w:tab w:val="num" w:pos="540"/>
        </w:tabs>
        <w:spacing w:line="240" w:lineRule="auto"/>
        <w:jc w:val="center"/>
        <w:rPr>
          <w:b/>
          <w:snapToGrid/>
          <w:sz w:val="22"/>
          <w:szCs w:val="22"/>
        </w:rPr>
      </w:pPr>
      <w:r w:rsidRPr="00E370E0">
        <w:rPr>
          <w:b/>
          <w:snapToGrid/>
          <w:sz w:val="22"/>
          <w:szCs w:val="22"/>
        </w:rPr>
        <w:t>12. СРОК ДЕЙСТВИЯ ДОГОВОРА</w:t>
      </w:r>
    </w:p>
    <w:p w:rsidR="002C7769" w:rsidRPr="00E370E0" w:rsidRDefault="002C7769" w:rsidP="002C7769">
      <w:pPr>
        <w:keepNext/>
        <w:spacing w:line="240" w:lineRule="auto"/>
        <w:rPr>
          <w:snapToGrid/>
          <w:sz w:val="22"/>
          <w:szCs w:val="22"/>
        </w:rPr>
      </w:pPr>
    </w:p>
    <w:p w:rsidR="002C7769" w:rsidRPr="00E370E0" w:rsidRDefault="002C7769" w:rsidP="002C7769">
      <w:pPr>
        <w:keepNext/>
        <w:spacing w:line="240" w:lineRule="auto"/>
        <w:rPr>
          <w:snapToGrid/>
          <w:sz w:val="22"/>
          <w:szCs w:val="22"/>
        </w:rPr>
      </w:pPr>
      <w:r w:rsidRPr="00E370E0">
        <w:rPr>
          <w:snapToGrid/>
          <w:sz w:val="22"/>
          <w:szCs w:val="22"/>
        </w:rPr>
        <w:t>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p>
    <w:p w:rsidR="002C7769" w:rsidRPr="00E370E0" w:rsidRDefault="002C7769" w:rsidP="002C7769">
      <w:pPr>
        <w:keepNext/>
        <w:spacing w:line="240" w:lineRule="auto"/>
        <w:rPr>
          <w:snapToGrid/>
          <w:sz w:val="22"/>
          <w:szCs w:val="22"/>
        </w:rPr>
      </w:pPr>
      <w:r w:rsidRPr="00E370E0">
        <w:rPr>
          <w:snapToGrid/>
          <w:sz w:val="22"/>
          <w:szCs w:val="22"/>
        </w:rPr>
        <w:t>12.2. Окончание срока действия Договора не влечет прекращение неисполненных обязатель</w:t>
      </w:r>
      <w:proofErr w:type="gramStart"/>
      <w:r w:rsidRPr="00E370E0">
        <w:rPr>
          <w:snapToGrid/>
          <w:sz w:val="22"/>
          <w:szCs w:val="22"/>
        </w:rPr>
        <w:t>ств Ст</w:t>
      </w:r>
      <w:proofErr w:type="gramEnd"/>
      <w:r w:rsidRPr="00E370E0">
        <w:rPr>
          <w:snapToGrid/>
          <w:sz w:val="22"/>
          <w:szCs w:val="22"/>
        </w:rPr>
        <w:t>орон по Договору, в том числе гарантийных обязательств Поставщика.</w:t>
      </w:r>
    </w:p>
    <w:p w:rsidR="002C7769" w:rsidRDefault="002C7769" w:rsidP="002C7769">
      <w:pPr>
        <w:keepNext/>
        <w:spacing w:line="240" w:lineRule="auto"/>
        <w:jc w:val="center"/>
        <w:rPr>
          <w:b/>
          <w:snapToGrid/>
          <w:sz w:val="22"/>
          <w:szCs w:val="22"/>
        </w:rPr>
      </w:pPr>
    </w:p>
    <w:p w:rsidR="002C7769" w:rsidRPr="00E370E0" w:rsidRDefault="002C7769" w:rsidP="002C7769">
      <w:pPr>
        <w:keepNext/>
        <w:spacing w:line="240" w:lineRule="auto"/>
        <w:jc w:val="center"/>
        <w:rPr>
          <w:b/>
          <w:snapToGrid/>
          <w:sz w:val="22"/>
          <w:szCs w:val="22"/>
        </w:rPr>
      </w:pPr>
      <w:r w:rsidRPr="00E370E0">
        <w:rPr>
          <w:b/>
          <w:snapToGrid/>
          <w:sz w:val="22"/>
          <w:szCs w:val="22"/>
        </w:rPr>
        <w:t xml:space="preserve">13. ИЗМЕНЕНИЕ И РАСТОРЖЕНИЕ ДОГОВОРА </w:t>
      </w:r>
    </w:p>
    <w:p w:rsidR="002C7769" w:rsidRPr="00E370E0" w:rsidRDefault="002C7769" w:rsidP="002C7769">
      <w:pPr>
        <w:keepNext/>
        <w:spacing w:line="240" w:lineRule="auto"/>
        <w:jc w:val="center"/>
        <w:rPr>
          <w:b/>
          <w:snapToGrid/>
          <w:sz w:val="22"/>
          <w:szCs w:val="22"/>
        </w:rPr>
      </w:pPr>
    </w:p>
    <w:p w:rsidR="002C7769" w:rsidRPr="00E370E0" w:rsidRDefault="002C7769" w:rsidP="002C7769">
      <w:pPr>
        <w:keepNext/>
        <w:tabs>
          <w:tab w:val="left" w:pos="840"/>
          <w:tab w:val="left" w:pos="1080"/>
        </w:tabs>
        <w:spacing w:line="240" w:lineRule="auto"/>
        <w:rPr>
          <w:snapToGrid/>
          <w:sz w:val="22"/>
          <w:szCs w:val="22"/>
        </w:rPr>
      </w:pPr>
      <w:r w:rsidRPr="00E370E0">
        <w:rPr>
          <w:snapToGrid/>
          <w:sz w:val="22"/>
          <w:szCs w:val="22"/>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2C7769" w:rsidRPr="00E370E0" w:rsidRDefault="002C7769" w:rsidP="002C7769">
      <w:pPr>
        <w:keepNext/>
        <w:tabs>
          <w:tab w:val="left" w:pos="1406"/>
        </w:tabs>
        <w:spacing w:line="240" w:lineRule="auto"/>
        <w:rPr>
          <w:snapToGrid/>
          <w:sz w:val="22"/>
          <w:szCs w:val="22"/>
        </w:rPr>
      </w:pPr>
      <w:r w:rsidRPr="00E370E0">
        <w:rPr>
          <w:snapToGrid/>
          <w:sz w:val="22"/>
          <w:szCs w:val="22"/>
        </w:rPr>
        <w:t>13.2. Изменение существенных условий заключенного договора возможно по решению закупочной комиссии при согласии сторон, в следующих случаях:</w:t>
      </w:r>
    </w:p>
    <w:p w:rsidR="002C7769" w:rsidRPr="005C798E" w:rsidRDefault="002C7769" w:rsidP="002C7769">
      <w:pPr>
        <w:pStyle w:val="4"/>
        <w:keepNext/>
        <w:numPr>
          <w:ilvl w:val="0"/>
          <w:numId w:val="0"/>
        </w:numPr>
        <w:tabs>
          <w:tab w:val="left" w:pos="242"/>
          <w:tab w:val="left" w:pos="1134"/>
        </w:tabs>
        <w:ind w:left="-72" w:firstLine="639"/>
        <w:rPr>
          <w:rFonts w:ascii="Times New Roman" w:hAnsi="Times New Roman"/>
          <w:color w:val="auto"/>
          <w:sz w:val="22"/>
          <w:szCs w:val="22"/>
        </w:rPr>
      </w:pPr>
      <w:r>
        <w:rPr>
          <w:rFonts w:ascii="Times New Roman" w:hAnsi="Times New Roman"/>
          <w:color w:val="auto"/>
          <w:sz w:val="22"/>
          <w:szCs w:val="22"/>
        </w:rPr>
        <w:t xml:space="preserve">1) </w:t>
      </w:r>
      <w:r w:rsidRPr="00070CC7">
        <w:rPr>
          <w:rFonts w:ascii="Times New Roman" w:hAnsi="Times New Roman"/>
          <w:sz w:val="22"/>
          <w:szCs w:val="22"/>
        </w:rPr>
        <w:t xml:space="preserve">увеличения потребности заказчика в количестве </w:t>
      </w:r>
      <w:r>
        <w:rPr>
          <w:rFonts w:ascii="Times New Roman" w:hAnsi="Times New Roman"/>
          <w:sz w:val="22"/>
          <w:szCs w:val="22"/>
        </w:rPr>
        <w:t>товар</w:t>
      </w:r>
      <w:r w:rsidR="004B6207">
        <w:rPr>
          <w:rFonts w:ascii="Times New Roman" w:hAnsi="Times New Roman"/>
          <w:sz w:val="22"/>
          <w:szCs w:val="22"/>
        </w:rPr>
        <w:t>а</w:t>
      </w:r>
      <w:r w:rsidRPr="00070CC7">
        <w:rPr>
          <w:rFonts w:ascii="Times New Roman" w:hAnsi="Times New Roman"/>
          <w:sz w:val="22"/>
          <w:szCs w:val="22"/>
        </w:rPr>
        <w:t>, но не более чем на 10 (десять) процентов первоначального объема в сумме с сохранением цен за единицу товара при условии подтверждения наличия бюджетных средств</w:t>
      </w:r>
      <w:r>
        <w:rPr>
          <w:rFonts w:ascii="Times New Roman" w:hAnsi="Times New Roman"/>
          <w:sz w:val="22"/>
          <w:szCs w:val="22"/>
        </w:rPr>
        <w:t>;</w:t>
      </w:r>
    </w:p>
    <w:p w:rsidR="002C7769" w:rsidRPr="005C798E" w:rsidRDefault="002C7769" w:rsidP="002C7769">
      <w:pPr>
        <w:keepNext/>
        <w:keepLines/>
        <w:tabs>
          <w:tab w:val="left" w:pos="242"/>
        </w:tabs>
        <w:spacing w:line="240" w:lineRule="auto"/>
        <w:ind w:left="-72" w:firstLine="639"/>
        <w:rPr>
          <w:snapToGrid/>
          <w:sz w:val="22"/>
          <w:szCs w:val="22"/>
        </w:rPr>
      </w:pPr>
      <w:proofErr w:type="gramStart"/>
      <w:r>
        <w:rPr>
          <w:snapToGrid/>
          <w:sz w:val="22"/>
          <w:szCs w:val="22"/>
        </w:rPr>
        <w:t>2</w:t>
      </w:r>
      <w:r w:rsidRPr="005C798E">
        <w:rPr>
          <w:snapToGrid/>
          <w:sz w:val="22"/>
          <w:szCs w:val="22"/>
        </w:rPr>
        <w:t xml:space="preserve">) изменения сроков поставок товаров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w:t>
      </w:r>
      <w:r w:rsidR="004B6207">
        <w:rPr>
          <w:snapToGrid/>
          <w:sz w:val="22"/>
          <w:szCs w:val="22"/>
        </w:rPr>
        <w:t>Поставщиком</w:t>
      </w:r>
      <w:r w:rsidRPr="005C798E">
        <w:rPr>
          <w:snapToGrid/>
          <w:sz w:val="22"/>
          <w:szCs w:val="22"/>
        </w:rPr>
        <w:t>, когда должны применяться предусмотренные законом и (или) договором меры ответственности, и срок поставки товаров изменяться</w:t>
      </w:r>
      <w:proofErr w:type="gramEnd"/>
      <w:r w:rsidRPr="005C798E">
        <w:rPr>
          <w:snapToGrid/>
          <w:sz w:val="22"/>
          <w:szCs w:val="22"/>
        </w:rPr>
        <w:t xml:space="preserve"> не могут;</w:t>
      </w:r>
    </w:p>
    <w:p w:rsidR="002C7769" w:rsidRPr="005C798E" w:rsidRDefault="002C7769" w:rsidP="002C7769">
      <w:pPr>
        <w:keepNext/>
        <w:keepLines/>
        <w:tabs>
          <w:tab w:val="left" w:pos="242"/>
        </w:tabs>
        <w:spacing w:line="240" w:lineRule="auto"/>
        <w:ind w:left="-72" w:firstLine="639"/>
        <w:rPr>
          <w:snapToGrid/>
          <w:sz w:val="22"/>
          <w:szCs w:val="22"/>
        </w:rPr>
      </w:pPr>
      <w:r>
        <w:rPr>
          <w:snapToGrid/>
          <w:sz w:val="22"/>
          <w:szCs w:val="22"/>
        </w:rPr>
        <w:t>3</w:t>
      </w:r>
      <w:r w:rsidRPr="005C798E">
        <w:rPr>
          <w:snapToGrid/>
          <w:sz w:val="22"/>
          <w:szCs w:val="22"/>
        </w:rPr>
        <w:t xml:space="preserve">) </w:t>
      </w:r>
      <w:r w:rsidRPr="005C798E">
        <w:rPr>
          <w:sz w:val="22"/>
          <w:szCs w:val="22"/>
        </w:rPr>
        <w:t>уменьшения сроков поставки товара, уменьшения количества приобретаемой продукции с сохранением цен за единицу продукции;</w:t>
      </w:r>
    </w:p>
    <w:p w:rsidR="002C7769" w:rsidRPr="005C798E" w:rsidRDefault="002C7769" w:rsidP="002C7769">
      <w:pPr>
        <w:keepNext/>
        <w:keepLines/>
        <w:tabs>
          <w:tab w:val="left" w:pos="242"/>
        </w:tabs>
        <w:spacing w:line="240" w:lineRule="auto"/>
        <w:ind w:left="-72" w:firstLine="639"/>
        <w:rPr>
          <w:sz w:val="22"/>
          <w:szCs w:val="22"/>
        </w:rPr>
      </w:pPr>
      <w:r>
        <w:rPr>
          <w:snapToGrid/>
          <w:sz w:val="22"/>
          <w:szCs w:val="22"/>
        </w:rPr>
        <w:t>4</w:t>
      </w:r>
      <w:r w:rsidRPr="005C798E">
        <w:rPr>
          <w:snapToGrid/>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r w:rsidRPr="005C798E">
        <w:rPr>
          <w:sz w:val="22"/>
          <w:szCs w:val="22"/>
        </w:rPr>
        <w:t>;</w:t>
      </w:r>
    </w:p>
    <w:p w:rsidR="002C7769" w:rsidRPr="005C798E" w:rsidRDefault="002C7769" w:rsidP="004B6207">
      <w:pPr>
        <w:pStyle w:val="22"/>
        <w:keepNext/>
        <w:tabs>
          <w:tab w:val="left" w:pos="242"/>
          <w:tab w:val="left" w:pos="1134"/>
        </w:tabs>
        <w:suppressAutoHyphens/>
        <w:spacing w:after="0" w:line="240" w:lineRule="auto"/>
        <w:ind w:left="-72" w:right="-1" w:firstLine="639"/>
        <w:rPr>
          <w:sz w:val="22"/>
          <w:szCs w:val="22"/>
        </w:rPr>
      </w:pPr>
      <w:r>
        <w:rPr>
          <w:sz w:val="22"/>
          <w:szCs w:val="22"/>
        </w:rPr>
        <w:t>5</w:t>
      </w:r>
      <w:r w:rsidRPr="005C798E">
        <w:rPr>
          <w:sz w:val="22"/>
          <w:szCs w:val="22"/>
        </w:rPr>
        <w:t>)  изменения цены договора путем ее уменьшения без изменения иных условий исполнения договора;</w:t>
      </w:r>
    </w:p>
    <w:p w:rsidR="002C7769" w:rsidRPr="005C798E" w:rsidRDefault="004B6207" w:rsidP="002C7769">
      <w:pPr>
        <w:keepNext/>
        <w:keepLines/>
        <w:tabs>
          <w:tab w:val="left" w:pos="242"/>
        </w:tabs>
        <w:spacing w:line="240" w:lineRule="auto"/>
        <w:ind w:left="-72" w:firstLine="639"/>
        <w:rPr>
          <w:sz w:val="22"/>
          <w:szCs w:val="22"/>
        </w:rPr>
      </w:pPr>
      <w:r>
        <w:rPr>
          <w:sz w:val="22"/>
          <w:szCs w:val="22"/>
        </w:rPr>
        <w:t>6</w:t>
      </w:r>
      <w:r w:rsidR="002C7769" w:rsidRPr="005C798E">
        <w:rPr>
          <w:sz w:val="22"/>
          <w:szCs w:val="22"/>
        </w:rPr>
        <w:t>) изменения порядка приемки товар</w:t>
      </w:r>
      <w:r>
        <w:rPr>
          <w:sz w:val="22"/>
          <w:szCs w:val="22"/>
        </w:rPr>
        <w:t>а</w:t>
      </w:r>
      <w:r w:rsidR="002C7769" w:rsidRPr="005C798E">
        <w:rPr>
          <w:sz w:val="22"/>
          <w:szCs w:val="22"/>
        </w:rPr>
        <w:t xml:space="preserve"> при необходимости детализации указанного порядка, уточнения наименований приемо-сдаточных документов и тому подобных обстоятельствах;</w:t>
      </w:r>
    </w:p>
    <w:p w:rsidR="002C7769" w:rsidRPr="005C798E" w:rsidRDefault="004B6207" w:rsidP="002C7769">
      <w:pPr>
        <w:keepNext/>
        <w:keepLines/>
        <w:tabs>
          <w:tab w:val="left" w:pos="242"/>
        </w:tabs>
        <w:spacing w:line="240" w:lineRule="auto"/>
        <w:ind w:left="-72" w:firstLine="639"/>
        <w:rPr>
          <w:sz w:val="22"/>
          <w:szCs w:val="22"/>
        </w:rPr>
      </w:pPr>
      <w:r>
        <w:rPr>
          <w:sz w:val="22"/>
          <w:szCs w:val="22"/>
        </w:rPr>
        <w:t>7</w:t>
      </w:r>
      <w:r w:rsidR="002C7769" w:rsidRPr="005C798E">
        <w:rPr>
          <w:sz w:val="22"/>
          <w:szCs w:val="22"/>
        </w:rPr>
        <w:t xml:space="preserve">) изменения прав и обязанностей, ответственности сторон - при условии недопустимости уменьшения первоначального объёма обязанностей и ответственности </w:t>
      </w:r>
      <w:r>
        <w:rPr>
          <w:sz w:val="22"/>
          <w:szCs w:val="22"/>
        </w:rPr>
        <w:t>Поставщика</w:t>
      </w:r>
      <w:r w:rsidR="002C7769" w:rsidRPr="005C798E">
        <w:rPr>
          <w:sz w:val="22"/>
          <w:szCs w:val="22"/>
        </w:rPr>
        <w:t xml:space="preserve"> или прав Заказчика;</w:t>
      </w:r>
    </w:p>
    <w:p w:rsidR="002C7769" w:rsidRPr="00E370E0" w:rsidRDefault="004B6207" w:rsidP="004B6207">
      <w:pPr>
        <w:keepNext/>
        <w:tabs>
          <w:tab w:val="left" w:pos="840"/>
          <w:tab w:val="left" w:pos="1080"/>
        </w:tabs>
        <w:spacing w:line="240" w:lineRule="auto"/>
        <w:rPr>
          <w:snapToGrid/>
          <w:sz w:val="22"/>
          <w:szCs w:val="22"/>
        </w:rPr>
      </w:pPr>
      <w:r>
        <w:rPr>
          <w:sz w:val="22"/>
          <w:szCs w:val="22"/>
        </w:rPr>
        <w:t>8</w:t>
      </w:r>
      <w:r w:rsidR="002C7769" w:rsidRPr="005C798E">
        <w:rPr>
          <w:sz w:val="22"/>
          <w:szCs w:val="22"/>
        </w:rPr>
        <w:t>) изменения реквизитов сторон в случае их неверного указания при заключении договора либо в случае их изменения.</w:t>
      </w:r>
    </w:p>
    <w:p w:rsidR="002C7769" w:rsidRPr="00E370E0" w:rsidRDefault="002C7769" w:rsidP="002C7769">
      <w:pPr>
        <w:keepNext/>
        <w:spacing w:line="240" w:lineRule="auto"/>
        <w:rPr>
          <w:snapToGrid/>
          <w:sz w:val="22"/>
          <w:szCs w:val="22"/>
        </w:rPr>
      </w:pPr>
      <w:r w:rsidRPr="00E370E0">
        <w:rPr>
          <w:snapToGrid/>
          <w:sz w:val="22"/>
          <w:szCs w:val="22"/>
        </w:rPr>
        <w:t xml:space="preserve">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E370E0">
          <w:rPr>
            <w:snapToGrid/>
            <w:sz w:val="22"/>
            <w:szCs w:val="22"/>
          </w:rPr>
          <w:t>законодательством</w:t>
        </w:r>
      </w:hyperlink>
      <w:r w:rsidRPr="00E370E0">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2C7769" w:rsidRPr="00E370E0" w:rsidRDefault="002C7769" w:rsidP="002C7769">
      <w:pPr>
        <w:keepNext/>
        <w:spacing w:line="240" w:lineRule="auto"/>
        <w:rPr>
          <w:snapToGrid/>
          <w:sz w:val="22"/>
          <w:szCs w:val="22"/>
        </w:rPr>
      </w:pPr>
      <w:r w:rsidRPr="00E370E0">
        <w:rPr>
          <w:snapToGrid/>
          <w:sz w:val="22"/>
          <w:szCs w:val="22"/>
        </w:rPr>
        <w:t xml:space="preserve">13.4. Заказчик вправе в одностороннем порядке расторгнуть настоящий Договор </w:t>
      </w:r>
      <w:r w:rsidRPr="00E370E0">
        <w:rPr>
          <w:snapToGrid/>
          <w:spacing w:val="-2"/>
          <w:sz w:val="22"/>
          <w:szCs w:val="22"/>
        </w:rPr>
        <w:t xml:space="preserve">в случаях </w:t>
      </w:r>
      <w:r w:rsidRPr="00E370E0">
        <w:rPr>
          <w:snapToGrid/>
          <w:sz w:val="22"/>
          <w:szCs w:val="22"/>
        </w:rPr>
        <w:t>существенного нарушения Поставщиком своих обязательств, в том числе:</w:t>
      </w:r>
    </w:p>
    <w:p w:rsidR="002C7769" w:rsidRDefault="002C7769" w:rsidP="002C7769">
      <w:pPr>
        <w:keepNext/>
        <w:shd w:val="clear" w:color="auto" w:fill="FFFFFF"/>
        <w:tabs>
          <w:tab w:val="left" w:pos="426"/>
        </w:tabs>
        <w:spacing w:line="240" w:lineRule="auto"/>
        <w:rPr>
          <w:snapToGrid/>
          <w:sz w:val="22"/>
          <w:szCs w:val="22"/>
        </w:rPr>
      </w:pPr>
      <w:r w:rsidRPr="00E370E0">
        <w:rPr>
          <w:snapToGrid/>
          <w:sz w:val="22"/>
          <w:szCs w:val="22"/>
        </w:rPr>
        <w:t>-</w:t>
      </w:r>
      <w:r w:rsidRPr="00E370E0">
        <w:rPr>
          <w:snapToGrid/>
          <w:sz w:val="22"/>
          <w:szCs w:val="22"/>
        </w:rPr>
        <w:tab/>
        <w:t xml:space="preserve"> </w:t>
      </w:r>
      <w:r w:rsidRPr="00E370E0">
        <w:rPr>
          <w:snapToGrid/>
          <w:spacing w:val="-2"/>
          <w:sz w:val="22"/>
          <w:szCs w:val="22"/>
        </w:rPr>
        <w:t xml:space="preserve">задержки по вине Поставщика </w:t>
      </w:r>
      <w:r>
        <w:rPr>
          <w:snapToGrid/>
          <w:spacing w:val="-2"/>
          <w:sz w:val="22"/>
          <w:szCs w:val="22"/>
        </w:rPr>
        <w:t>и</w:t>
      </w:r>
      <w:r w:rsidRPr="00E370E0">
        <w:rPr>
          <w:snapToGrid/>
          <w:spacing w:val="-2"/>
          <w:sz w:val="22"/>
          <w:szCs w:val="22"/>
        </w:rPr>
        <w:t>сполнения заявки Заказчика на поставку Товара более чем на 5 (пять) рабочих дней от даты, установленной для исполнения заявки</w:t>
      </w:r>
      <w:r w:rsidRPr="00E370E0">
        <w:rPr>
          <w:snapToGrid/>
          <w:sz w:val="22"/>
          <w:szCs w:val="22"/>
        </w:rPr>
        <w:t>;</w:t>
      </w:r>
    </w:p>
    <w:p w:rsidR="002C7769" w:rsidRDefault="002C7769" w:rsidP="002C7769">
      <w:pPr>
        <w:keepNext/>
        <w:shd w:val="clear" w:color="auto" w:fill="FFFFFF"/>
        <w:tabs>
          <w:tab w:val="left" w:pos="426"/>
        </w:tabs>
        <w:spacing w:line="240" w:lineRule="auto"/>
        <w:rPr>
          <w:snapToGrid/>
          <w:sz w:val="22"/>
          <w:szCs w:val="22"/>
        </w:rPr>
      </w:pPr>
      <w:r w:rsidRPr="00E370E0">
        <w:rPr>
          <w:snapToGrid/>
          <w:sz w:val="22"/>
          <w:szCs w:val="22"/>
        </w:rPr>
        <w:t>-</w:t>
      </w:r>
      <w:r w:rsidRPr="00E370E0">
        <w:rPr>
          <w:snapToGrid/>
          <w:sz w:val="22"/>
          <w:szCs w:val="22"/>
        </w:rPr>
        <w:tab/>
        <w:t>не обеспечения Поставщиком требуемого качества поставляемого Товара, установленного Договором</w:t>
      </w:r>
      <w:r>
        <w:rPr>
          <w:snapToGrid/>
          <w:sz w:val="22"/>
          <w:szCs w:val="22"/>
        </w:rPr>
        <w:t>;</w:t>
      </w:r>
    </w:p>
    <w:p w:rsidR="002C7769" w:rsidRDefault="002C7769" w:rsidP="002C7769">
      <w:pPr>
        <w:keepNext/>
        <w:shd w:val="clear" w:color="auto" w:fill="FFFFFF"/>
        <w:tabs>
          <w:tab w:val="left" w:pos="426"/>
        </w:tabs>
        <w:spacing w:line="240" w:lineRule="auto"/>
        <w:rPr>
          <w:snapToGrid/>
          <w:sz w:val="22"/>
          <w:szCs w:val="22"/>
        </w:rPr>
      </w:pPr>
      <w:r>
        <w:rPr>
          <w:snapToGrid/>
          <w:sz w:val="22"/>
          <w:szCs w:val="22"/>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r w:rsidRPr="00E370E0">
        <w:rPr>
          <w:snapToGrid/>
          <w:sz w:val="22"/>
          <w:szCs w:val="22"/>
        </w:rPr>
        <w:t>.</w:t>
      </w:r>
    </w:p>
    <w:p w:rsidR="002C7769" w:rsidRDefault="002C7769" w:rsidP="002C7769">
      <w:pPr>
        <w:keepNext/>
        <w:shd w:val="clear" w:color="auto" w:fill="FFFFFF"/>
        <w:tabs>
          <w:tab w:val="left" w:pos="426"/>
        </w:tabs>
        <w:spacing w:line="240" w:lineRule="auto"/>
        <w:rPr>
          <w:snapToGrid/>
          <w:sz w:val="22"/>
          <w:szCs w:val="22"/>
        </w:rPr>
      </w:pPr>
      <w:r>
        <w:rPr>
          <w:snapToGrid/>
          <w:sz w:val="22"/>
          <w:szCs w:val="22"/>
        </w:rPr>
        <w:lastRenderedPageBreak/>
        <w:t>13.5. Договор считается прекращенным с момента получения Поставщиком уведомления о расторжении Договора.</w:t>
      </w:r>
    </w:p>
    <w:p w:rsidR="00F0463C" w:rsidRPr="00F0463C" w:rsidRDefault="00F0463C" w:rsidP="002C7769">
      <w:pPr>
        <w:keepNext/>
        <w:widowControl w:val="0"/>
        <w:spacing w:line="240" w:lineRule="auto"/>
        <w:ind w:firstLine="540"/>
        <w:rPr>
          <w:rFonts w:eastAsia="SimSun"/>
          <w:b/>
          <w:bCs/>
          <w:kern w:val="1"/>
          <w:sz w:val="22"/>
          <w:szCs w:val="22"/>
          <w:lang w:eastAsia="hi-IN" w:bidi="hi-IN"/>
        </w:rPr>
      </w:pPr>
    </w:p>
    <w:p w:rsidR="002C7769" w:rsidRPr="00E370E0" w:rsidRDefault="002C7769" w:rsidP="002C7769">
      <w:pPr>
        <w:keepNext/>
        <w:snapToGrid w:val="0"/>
        <w:spacing w:line="240" w:lineRule="auto"/>
        <w:ind w:left="283" w:firstLine="0"/>
        <w:jc w:val="center"/>
        <w:rPr>
          <w:b/>
          <w:snapToGrid/>
          <w:sz w:val="22"/>
          <w:szCs w:val="22"/>
        </w:rPr>
      </w:pPr>
      <w:r w:rsidRPr="00E370E0">
        <w:rPr>
          <w:b/>
          <w:snapToGrid/>
          <w:sz w:val="22"/>
          <w:szCs w:val="22"/>
        </w:rPr>
        <w:t>14. ПРОЧИЕ УСЛОВИЯ</w:t>
      </w:r>
    </w:p>
    <w:p w:rsidR="00F0463C" w:rsidRPr="00F0463C" w:rsidRDefault="00F0463C" w:rsidP="002C7769">
      <w:pPr>
        <w:keepNext/>
        <w:widowControl w:val="0"/>
        <w:tabs>
          <w:tab w:val="left" w:pos="540"/>
        </w:tabs>
        <w:spacing w:line="240" w:lineRule="auto"/>
        <w:ind w:firstLine="540"/>
        <w:rPr>
          <w:rFonts w:eastAsia="Calibri"/>
          <w:kern w:val="1"/>
          <w:sz w:val="22"/>
          <w:szCs w:val="22"/>
          <w:lang w:eastAsia="hi-IN" w:bidi="hi-IN"/>
        </w:rPr>
      </w:pPr>
    </w:p>
    <w:p w:rsidR="002C7769" w:rsidRPr="00E370E0" w:rsidRDefault="002C7769" w:rsidP="002C7769">
      <w:pPr>
        <w:keepNext/>
        <w:keepLines/>
        <w:tabs>
          <w:tab w:val="left" w:pos="0"/>
          <w:tab w:val="right" w:pos="9498"/>
        </w:tabs>
        <w:spacing w:line="240" w:lineRule="auto"/>
        <w:rPr>
          <w:snapToGrid/>
          <w:sz w:val="22"/>
          <w:szCs w:val="22"/>
        </w:rPr>
      </w:pPr>
      <w:r w:rsidRPr="00E370E0">
        <w:rPr>
          <w:snapToGrid/>
          <w:sz w:val="22"/>
          <w:szCs w:val="22"/>
        </w:rPr>
        <w:t xml:space="preserve">14.1. Зачет требований между Сторонами Договора не допускается. </w:t>
      </w:r>
    </w:p>
    <w:p w:rsidR="002C7769" w:rsidRPr="00E370E0" w:rsidRDefault="002C7769" w:rsidP="002C7769">
      <w:pPr>
        <w:keepNext/>
        <w:keepLines/>
        <w:tabs>
          <w:tab w:val="left" w:pos="0"/>
          <w:tab w:val="right" w:pos="9498"/>
        </w:tabs>
        <w:spacing w:line="240" w:lineRule="auto"/>
        <w:rPr>
          <w:snapToGrid/>
          <w:sz w:val="22"/>
          <w:szCs w:val="22"/>
        </w:rPr>
      </w:pPr>
      <w:r w:rsidRPr="00E370E0">
        <w:rPr>
          <w:snapToGrid/>
          <w:sz w:val="22"/>
          <w:szCs w:val="22"/>
        </w:rPr>
        <w:t>14.2.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w:t>
      </w:r>
      <w:proofErr w:type="gramStart"/>
      <w:r w:rsidRPr="00E370E0">
        <w:rPr>
          <w:snapToGrid/>
          <w:sz w:val="22"/>
          <w:szCs w:val="22"/>
        </w:rPr>
        <w:t>дств св</w:t>
      </w:r>
      <w:proofErr w:type="gramEnd"/>
      <w:r w:rsidRPr="00E370E0">
        <w:rPr>
          <w:snapToGrid/>
          <w:sz w:val="22"/>
          <w:szCs w:val="22"/>
        </w:rPr>
        <w:t>язи, при условии последующего направления оригинала способом, указанным выше.</w:t>
      </w:r>
    </w:p>
    <w:p w:rsidR="002C7769" w:rsidRPr="00E370E0" w:rsidRDefault="002C7769" w:rsidP="002C7769">
      <w:pPr>
        <w:keepNext/>
        <w:keepLines/>
        <w:tabs>
          <w:tab w:val="left" w:pos="0"/>
          <w:tab w:val="right" w:pos="9498"/>
        </w:tabs>
        <w:spacing w:line="240" w:lineRule="auto"/>
        <w:rPr>
          <w:snapToGrid/>
          <w:sz w:val="22"/>
          <w:szCs w:val="22"/>
        </w:rPr>
      </w:pPr>
      <w:r w:rsidRPr="00E370E0">
        <w:rPr>
          <w:snapToGrid/>
          <w:sz w:val="22"/>
          <w:szCs w:val="22"/>
        </w:rPr>
        <w:t xml:space="preserve">14.3.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2C7769" w:rsidRPr="00E370E0" w:rsidRDefault="002C7769" w:rsidP="002C7769">
      <w:pPr>
        <w:keepNext/>
        <w:keepLines/>
        <w:tabs>
          <w:tab w:val="left" w:pos="0"/>
          <w:tab w:val="right" w:pos="9498"/>
        </w:tabs>
        <w:spacing w:line="240" w:lineRule="auto"/>
        <w:rPr>
          <w:snapToGrid/>
          <w:sz w:val="22"/>
          <w:szCs w:val="22"/>
        </w:rPr>
      </w:pPr>
      <w:r w:rsidRPr="00E370E0">
        <w:rPr>
          <w:snapToGrid/>
          <w:sz w:val="22"/>
          <w:szCs w:val="22"/>
        </w:rPr>
        <w:t>14.4. Отношения Сторон, не урегулированные условиями настоящего Договора, регулируются действующим законодательством Российской Федерации.</w:t>
      </w:r>
    </w:p>
    <w:p w:rsidR="00F0463C" w:rsidRPr="00F0463C" w:rsidRDefault="00F0463C" w:rsidP="002C7769">
      <w:pPr>
        <w:keepNext/>
        <w:widowControl w:val="0"/>
        <w:spacing w:line="240" w:lineRule="auto"/>
        <w:rPr>
          <w:rFonts w:eastAsia="SimSun"/>
          <w:kern w:val="1"/>
          <w:sz w:val="22"/>
          <w:szCs w:val="22"/>
          <w:lang w:eastAsia="hi-IN" w:bidi="hi-IN"/>
        </w:rPr>
      </w:pPr>
      <w:r w:rsidRPr="00F0463C">
        <w:rPr>
          <w:rFonts w:eastAsia="SimSun"/>
          <w:kern w:val="1"/>
          <w:sz w:val="22"/>
          <w:szCs w:val="22"/>
          <w:lang w:eastAsia="hi-IN" w:bidi="hi-IN"/>
        </w:rPr>
        <w:t>1</w:t>
      </w:r>
      <w:r w:rsidR="002C7769">
        <w:rPr>
          <w:rFonts w:eastAsia="SimSun"/>
          <w:kern w:val="1"/>
          <w:sz w:val="22"/>
          <w:szCs w:val="22"/>
          <w:lang w:eastAsia="hi-IN" w:bidi="hi-IN"/>
        </w:rPr>
        <w:t>4</w:t>
      </w:r>
      <w:r w:rsidRPr="00F0463C">
        <w:rPr>
          <w:rFonts w:eastAsia="SimSun"/>
          <w:kern w:val="1"/>
          <w:sz w:val="22"/>
          <w:szCs w:val="22"/>
          <w:lang w:eastAsia="hi-IN" w:bidi="hi-IN"/>
        </w:rPr>
        <w:t>.5. Настоящий Договор составлен в 2 (двух) оригинальных экземплярах, имеющих одинаковую юридическую силу, по одному экземпляру для каждой из Сторон.</w:t>
      </w:r>
    </w:p>
    <w:p w:rsidR="00F0463C" w:rsidRPr="00F0463C" w:rsidRDefault="002C7769" w:rsidP="002C7769">
      <w:pPr>
        <w:keepNext/>
        <w:widowControl w:val="0"/>
        <w:spacing w:line="240" w:lineRule="auto"/>
        <w:rPr>
          <w:rFonts w:eastAsia="SimSun"/>
          <w:kern w:val="1"/>
          <w:sz w:val="22"/>
          <w:szCs w:val="22"/>
          <w:lang w:eastAsia="hi-IN" w:bidi="hi-IN"/>
        </w:rPr>
      </w:pPr>
      <w:r>
        <w:rPr>
          <w:rFonts w:eastAsia="SimSun"/>
          <w:kern w:val="1"/>
          <w:sz w:val="22"/>
          <w:szCs w:val="22"/>
          <w:lang w:eastAsia="hi-IN" w:bidi="hi-IN"/>
        </w:rPr>
        <w:t>14</w:t>
      </w:r>
      <w:r w:rsidR="00F0463C" w:rsidRPr="00F0463C">
        <w:rPr>
          <w:rFonts w:eastAsia="SimSun"/>
          <w:kern w:val="1"/>
          <w:sz w:val="22"/>
          <w:szCs w:val="22"/>
          <w:lang w:eastAsia="hi-IN" w:bidi="hi-IN"/>
        </w:rPr>
        <w:t>.6. Все приложения к настоящему Договору являются его неотъемлемой частью.</w:t>
      </w:r>
    </w:p>
    <w:p w:rsidR="00F0463C" w:rsidRPr="00F0463C" w:rsidRDefault="00F0463C" w:rsidP="002C7769">
      <w:pPr>
        <w:keepNext/>
        <w:widowControl w:val="0"/>
        <w:spacing w:line="240" w:lineRule="auto"/>
        <w:rPr>
          <w:rFonts w:eastAsia="SimSun"/>
          <w:kern w:val="1"/>
          <w:sz w:val="22"/>
          <w:szCs w:val="22"/>
          <w:lang w:eastAsia="hi-IN" w:bidi="hi-IN"/>
        </w:rPr>
      </w:pPr>
      <w:r w:rsidRPr="00F0463C">
        <w:rPr>
          <w:rFonts w:eastAsia="SimSun"/>
          <w:kern w:val="1"/>
          <w:sz w:val="22"/>
          <w:szCs w:val="22"/>
          <w:lang w:eastAsia="hi-IN" w:bidi="hi-IN"/>
        </w:rPr>
        <w:t>Приложение № 1. Техническое задание.</w:t>
      </w:r>
    </w:p>
    <w:p w:rsidR="00F0463C" w:rsidRPr="00F0463C" w:rsidRDefault="00F53A06" w:rsidP="002C7769">
      <w:pPr>
        <w:keepNext/>
        <w:widowControl w:val="0"/>
        <w:spacing w:line="240" w:lineRule="auto"/>
        <w:rPr>
          <w:rFonts w:eastAsia="SimSun"/>
          <w:kern w:val="1"/>
          <w:sz w:val="22"/>
          <w:szCs w:val="22"/>
          <w:lang w:eastAsia="hi-IN" w:bidi="hi-IN"/>
        </w:rPr>
      </w:pPr>
      <w:r>
        <w:rPr>
          <w:rFonts w:eastAsia="SimSun"/>
          <w:kern w:val="1"/>
          <w:sz w:val="22"/>
          <w:szCs w:val="22"/>
          <w:lang w:eastAsia="hi-IN" w:bidi="hi-IN"/>
        </w:rPr>
        <w:t>Приложение № 2.</w:t>
      </w:r>
      <w:r w:rsidR="00F0463C" w:rsidRPr="00F0463C">
        <w:rPr>
          <w:rFonts w:eastAsia="SimSun"/>
          <w:kern w:val="1"/>
          <w:sz w:val="22"/>
          <w:szCs w:val="22"/>
          <w:lang w:eastAsia="hi-IN" w:bidi="hi-IN"/>
        </w:rPr>
        <w:t xml:space="preserve"> Спецификация товара.</w:t>
      </w:r>
    </w:p>
    <w:p w:rsidR="00F0463C" w:rsidRPr="00F0463C" w:rsidRDefault="00F0463C" w:rsidP="00F0463C">
      <w:pPr>
        <w:keepNext/>
        <w:widowControl w:val="0"/>
        <w:snapToGrid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   </w:t>
      </w:r>
    </w:p>
    <w:p w:rsidR="002C7769" w:rsidRPr="00E370E0" w:rsidRDefault="002C7769" w:rsidP="002C7769">
      <w:pPr>
        <w:keepNext/>
        <w:spacing w:line="240" w:lineRule="auto"/>
        <w:ind w:firstLine="0"/>
        <w:jc w:val="center"/>
        <w:rPr>
          <w:rFonts w:eastAsia="Calibri"/>
          <w:b/>
          <w:bCs/>
          <w:caps/>
          <w:snapToGrid/>
          <w:sz w:val="22"/>
          <w:szCs w:val="22"/>
          <w:lang w:eastAsia="en-US"/>
        </w:rPr>
      </w:pPr>
      <w:r w:rsidRPr="00E370E0">
        <w:rPr>
          <w:rFonts w:eastAsia="Calibri"/>
          <w:b/>
          <w:bCs/>
          <w:caps/>
          <w:snapToGrid/>
          <w:sz w:val="22"/>
          <w:szCs w:val="22"/>
          <w:lang w:eastAsia="en-US"/>
        </w:rPr>
        <w:t>15. Местонахождение и банковские реквизиты Сторон</w:t>
      </w:r>
    </w:p>
    <w:tbl>
      <w:tblPr>
        <w:tblW w:w="10031" w:type="dxa"/>
        <w:tblLook w:val="01E0" w:firstRow="1" w:lastRow="1" w:firstColumn="1" w:lastColumn="1" w:noHBand="0" w:noVBand="0"/>
      </w:tblPr>
      <w:tblGrid>
        <w:gridCol w:w="5211"/>
        <w:gridCol w:w="4820"/>
      </w:tblGrid>
      <w:tr w:rsidR="00F0463C" w:rsidRPr="00F0463C" w:rsidTr="00F53A06">
        <w:tc>
          <w:tcPr>
            <w:tcW w:w="5211" w:type="dxa"/>
          </w:tcPr>
          <w:p w:rsidR="00F0463C" w:rsidRPr="00F0463C" w:rsidRDefault="00F0463C" w:rsidP="003F416C">
            <w:pPr>
              <w:keepNext/>
              <w:widowControl w:val="0"/>
              <w:spacing w:line="240" w:lineRule="auto"/>
              <w:rPr>
                <w:rFonts w:eastAsia="Calibri"/>
                <w:b/>
                <w:sz w:val="22"/>
                <w:szCs w:val="22"/>
              </w:rPr>
            </w:pPr>
          </w:p>
          <w:p w:rsidR="00F0463C" w:rsidRPr="00F0463C" w:rsidRDefault="00F0463C" w:rsidP="00F53A06">
            <w:pPr>
              <w:keepNext/>
              <w:widowControl w:val="0"/>
              <w:spacing w:line="240" w:lineRule="auto"/>
              <w:ind w:firstLine="0"/>
              <w:rPr>
                <w:rFonts w:eastAsia="Calibri"/>
                <w:b/>
                <w:sz w:val="22"/>
                <w:szCs w:val="22"/>
              </w:rPr>
            </w:pPr>
            <w:r w:rsidRPr="00F0463C">
              <w:rPr>
                <w:rFonts w:eastAsia="Calibri"/>
                <w:b/>
                <w:sz w:val="22"/>
                <w:szCs w:val="22"/>
              </w:rPr>
              <w:t>Заказчик:</w:t>
            </w:r>
          </w:p>
          <w:p w:rsidR="00F0463C" w:rsidRPr="00F0463C" w:rsidRDefault="00F0463C" w:rsidP="002C7769">
            <w:pPr>
              <w:keepNext/>
              <w:widowControl w:val="0"/>
              <w:spacing w:line="240" w:lineRule="auto"/>
              <w:ind w:firstLine="0"/>
              <w:rPr>
                <w:rFonts w:eastAsia="Calibri"/>
                <w:b/>
                <w:sz w:val="22"/>
                <w:szCs w:val="22"/>
              </w:rPr>
            </w:pPr>
            <w:r w:rsidRPr="00F0463C">
              <w:rPr>
                <w:rFonts w:eastAsia="Calibri"/>
                <w:b/>
                <w:sz w:val="22"/>
                <w:szCs w:val="22"/>
              </w:rPr>
              <w:t xml:space="preserve">Акционерное общество «Центральное морское конструкторское бюро «Алмаз» </w:t>
            </w:r>
          </w:p>
          <w:p w:rsidR="00F0463C" w:rsidRPr="00F0463C" w:rsidRDefault="00F0463C" w:rsidP="002C7769">
            <w:pPr>
              <w:keepNext/>
              <w:widowControl w:val="0"/>
              <w:spacing w:line="240" w:lineRule="auto"/>
              <w:ind w:firstLine="0"/>
              <w:rPr>
                <w:rFonts w:eastAsia="Calibri"/>
                <w:b/>
                <w:sz w:val="22"/>
                <w:szCs w:val="22"/>
              </w:rPr>
            </w:pPr>
            <w:r w:rsidRPr="00F0463C">
              <w:rPr>
                <w:rFonts w:eastAsia="Calibri"/>
                <w:b/>
                <w:sz w:val="22"/>
                <w:szCs w:val="22"/>
              </w:rPr>
              <w:t>(АО «ЦМКБ «Алмаз»)</w:t>
            </w:r>
          </w:p>
          <w:p w:rsidR="00F0463C" w:rsidRPr="00F0463C" w:rsidRDefault="00F0463C" w:rsidP="002C7769">
            <w:pPr>
              <w:keepNext/>
              <w:widowControl w:val="0"/>
              <w:spacing w:line="240" w:lineRule="auto"/>
              <w:ind w:firstLine="0"/>
              <w:rPr>
                <w:sz w:val="22"/>
                <w:szCs w:val="22"/>
              </w:rPr>
            </w:pPr>
          </w:p>
          <w:p w:rsidR="00F0463C" w:rsidRPr="00F0463C" w:rsidRDefault="00F0463C" w:rsidP="002C7769">
            <w:pPr>
              <w:keepNext/>
              <w:widowControl w:val="0"/>
              <w:spacing w:line="240" w:lineRule="auto"/>
              <w:ind w:firstLine="0"/>
              <w:rPr>
                <w:rFonts w:eastAsia="Calibri"/>
                <w:sz w:val="22"/>
                <w:szCs w:val="22"/>
              </w:rPr>
            </w:pPr>
            <w:r w:rsidRPr="00F0463C">
              <w:rPr>
                <w:rFonts w:eastAsia="Calibri"/>
                <w:sz w:val="22"/>
                <w:szCs w:val="22"/>
              </w:rPr>
              <w:t xml:space="preserve">Адрес: 196128, Санкт-Петербург, </w:t>
            </w:r>
          </w:p>
          <w:p w:rsidR="00F0463C" w:rsidRPr="00F0463C" w:rsidRDefault="00F0463C" w:rsidP="002C7769">
            <w:pPr>
              <w:keepNext/>
              <w:widowControl w:val="0"/>
              <w:spacing w:line="240" w:lineRule="auto"/>
              <w:ind w:firstLine="0"/>
              <w:rPr>
                <w:rFonts w:eastAsia="Calibri"/>
                <w:sz w:val="22"/>
                <w:szCs w:val="22"/>
              </w:rPr>
            </w:pPr>
            <w:r w:rsidRPr="00F0463C">
              <w:rPr>
                <w:rFonts w:eastAsia="Calibri"/>
                <w:sz w:val="22"/>
                <w:szCs w:val="22"/>
              </w:rPr>
              <w:t>ул. Варшавская, д. 50</w:t>
            </w:r>
          </w:p>
          <w:p w:rsidR="00F0463C" w:rsidRPr="00F0463C" w:rsidRDefault="00F0463C" w:rsidP="002C7769">
            <w:pPr>
              <w:keepNext/>
              <w:widowControl w:val="0"/>
              <w:spacing w:line="240" w:lineRule="auto"/>
              <w:ind w:firstLine="0"/>
              <w:rPr>
                <w:sz w:val="22"/>
                <w:szCs w:val="22"/>
              </w:rPr>
            </w:pPr>
          </w:p>
          <w:p w:rsidR="00F0463C" w:rsidRPr="00F0463C" w:rsidRDefault="00F0463C" w:rsidP="002C7769">
            <w:pPr>
              <w:keepNext/>
              <w:widowControl w:val="0"/>
              <w:spacing w:line="240" w:lineRule="auto"/>
              <w:ind w:firstLine="0"/>
              <w:rPr>
                <w:rFonts w:eastAsia="Calibri"/>
                <w:sz w:val="22"/>
                <w:szCs w:val="22"/>
              </w:rPr>
            </w:pPr>
            <w:r w:rsidRPr="00F0463C">
              <w:rPr>
                <w:rFonts w:eastAsia="Calibri"/>
                <w:sz w:val="22"/>
                <w:szCs w:val="22"/>
              </w:rPr>
              <w:t>ИНН 7810537558, КПП 781001001</w:t>
            </w:r>
          </w:p>
          <w:p w:rsidR="00F0463C" w:rsidRPr="00F0463C" w:rsidRDefault="00F0463C" w:rsidP="002C7769">
            <w:pPr>
              <w:keepNext/>
              <w:widowControl w:val="0"/>
              <w:spacing w:line="240" w:lineRule="auto"/>
              <w:ind w:firstLine="0"/>
              <w:rPr>
                <w:sz w:val="22"/>
                <w:szCs w:val="22"/>
              </w:rPr>
            </w:pPr>
          </w:p>
          <w:p w:rsidR="00F0463C" w:rsidRPr="00F0463C" w:rsidRDefault="00F0463C" w:rsidP="002C7769">
            <w:pPr>
              <w:keepNext/>
              <w:widowControl w:val="0"/>
              <w:spacing w:line="240" w:lineRule="auto"/>
              <w:ind w:firstLine="0"/>
              <w:rPr>
                <w:rFonts w:eastAsia="Calibri"/>
                <w:sz w:val="22"/>
                <w:szCs w:val="22"/>
              </w:rPr>
            </w:pPr>
            <w:r w:rsidRPr="00F0463C">
              <w:rPr>
                <w:rFonts w:eastAsia="Calibri"/>
                <w:sz w:val="22"/>
                <w:szCs w:val="22"/>
              </w:rPr>
              <w:t xml:space="preserve">Северо-Западный банк ПАО «Сбербанк», </w:t>
            </w:r>
          </w:p>
          <w:p w:rsidR="00F0463C" w:rsidRPr="00F0463C" w:rsidRDefault="00F0463C" w:rsidP="002C7769">
            <w:pPr>
              <w:keepNext/>
              <w:widowControl w:val="0"/>
              <w:spacing w:line="240" w:lineRule="auto"/>
              <w:ind w:firstLine="0"/>
              <w:rPr>
                <w:rFonts w:eastAsia="Calibri"/>
                <w:sz w:val="22"/>
                <w:szCs w:val="22"/>
              </w:rPr>
            </w:pPr>
            <w:r w:rsidRPr="00F0463C">
              <w:rPr>
                <w:rFonts w:eastAsia="Calibri"/>
                <w:sz w:val="22"/>
                <w:szCs w:val="22"/>
              </w:rPr>
              <w:t>г. Санкт-Петербург, БИК 044030653</w:t>
            </w:r>
          </w:p>
          <w:p w:rsidR="00F0463C" w:rsidRPr="00F0463C" w:rsidRDefault="00F0463C" w:rsidP="002C7769">
            <w:pPr>
              <w:keepNext/>
              <w:widowControl w:val="0"/>
              <w:spacing w:line="240" w:lineRule="auto"/>
              <w:ind w:firstLine="0"/>
              <w:rPr>
                <w:rFonts w:eastAsia="Calibri"/>
                <w:sz w:val="22"/>
                <w:szCs w:val="22"/>
              </w:rPr>
            </w:pPr>
            <w:r w:rsidRPr="00F0463C">
              <w:rPr>
                <w:rFonts w:eastAsia="Calibri"/>
                <w:sz w:val="22"/>
                <w:szCs w:val="22"/>
              </w:rPr>
              <w:t>Рас</w:t>
            </w:r>
            <w:proofErr w:type="gramStart"/>
            <w:r w:rsidRPr="00F0463C">
              <w:rPr>
                <w:rFonts w:eastAsia="Calibri"/>
                <w:sz w:val="22"/>
                <w:szCs w:val="22"/>
              </w:rPr>
              <w:t>.</w:t>
            </w:r>
            <w:proofErr w:type="gramEnd"/>
            <w:r w:rsidRPr="00F0463C">
              <w:rPr>
                <w:rFonts w:eastAsia="Calibri"/>
                <w:sz w:val="22"/>
                <w:szCs w:val="22"/>
              </w:rPr>
              <w:t xml:space="preserve"> </w:t>
            </w:r>
            <w:proofErr w:type="spellStart"/>
            <w:proofErr w:type="gramStart"/>
            <w:r w:rsidRPr="00F0463C">
              <w:rPr>
                <w:rFonts w:eastAsia="Calibri"/>
                <w:sz w:val="22"/>
                <w:szCs w:val="22"/>
              </w:rPr>
              <w:t>с</w:t>
            </w:r>
            <w:proofErr w:type="gramEnd"/>
            <w:r w:rsidRPr="00F0463C">
              <w:rPr>
                <w:rFonts w:eastAsia="Calibri"/>
                <w:sz w:val="22"/>
                <w:szCs w:val="22"/>
              </w:rPr>
              <w:t>ч</w:t>
            </w:r>
            <w:proofErr w:type="spellEnd"/>
            <w:r w:rsidRPr="00F0463C">
              <w:rPr>
                <w:rFonts w:eastAsia="Calibri"/>
                <w:sz w:val="22"/>
                <w:szCs w:val="22"/>
              </w:rPr>
              <w:t>. 40702810955160000770</w:t>
            </w:r>
          </w:p>
          <w:p w:rsidR="00F0463C" w:rsidRPr="00F0463C" w:rsidRDefault="00F0463C" w:rsidP="002C7769">
            <w:pPr>
              <w:keepNext/>
              <w:widowControl w:val="0"/>
              <w:spacing w:line="240" w:lineRule="auto"/>
              <w:ind w:firstLine="0"/>
              <w:rPr>
                <w:rFonts w:eastAsia="Calibri"/>
                <w:sz w:val="22"/>
                <w:szCs w:val="22"/>
              </w:rPr>
            </w:pPr>
            <w:r w:rsidRPr="00F0463C">
              <w:rPr>
                <w:rFonts w:eastAsia="Calibri"/>
                <w:sz w:val="22"/>
                <w:szCs w:val="22"/>
              </w:rPr>
              <w:t xml:space="preserve">Кор. </w:t>
            </w:r>
            <w:proofErr w:type="spellStart"/>
            <w:r w:rsidRPr="00F0463C">
              <w:rPr>
                <w:rFonts w:eastAsia="Calibri"/>
                <w:sz w:val="22"/>
                <w:szCs w:val="22"/>
              </w:rPr>
              <w:t>сч</w:t>
            </w:r>
            <w:proofErr w:type="spellEnd"/>
            <w:r w:rsidRPr="00F0463C">
              <w:rPr>
                <w:rFonts w:eastAsia="Calibri"/>
                <w:sz w:val="22"/>
                <w:szCs w:val="22"/>
              </w:rPr>
              <w:t xml:space="preserve">. 30101810500000000653 </w:t>
            </w:r>
          </w:p>
          <w:p w:rsidR="00F0463C" w:rsidRPr="00F0463C" w:rsidRDefault="00F0463C" w:rsidP="002C7769">
            <w:pPr>
              <w:keepNext/>
              <w:widowControl w:val="0"/>
              <w:spacing w:line="240" w:lineRule="auto"/>
              <w:ind w:firstLine="0"/>
              <w:rPr>
                <w:rFonts w:eastAsia="Calibri"/>
                <w:sz w:val="22"/>
                <w:szCs w:val="22"/>
              </w:rPr>
            </w:pPr>
            <w:r w:rsidRPr="00F0463C">
              <w:rPr>
                <w:rFonts w:eastAsia="Calibri"/>
                <w:sz w:val="22"/>
                <w:szCs w:val="22"/>
              </w:rPr>
              <w:t>ОГРН 1087847000010</w:t>
            </w:r>
          </w:p>
          <w:p w:rsidR="00F0463C" w:rsidRPr="00F0463C" w:rsidRDefault="00F0463C" w:rsidP="002C7769">
            <w:pPr>
              <w:keepNext/>
              <w:widowControl w:val="0"/>
              <w:spacing w:line="240" w:lineRule="auto"/>
              <w:ind w:firstLine="0"/>
              <w:rPr>
                <w:rFonts w:eastAsia="Calibri"/>
                <w:sz w:val="22"/>
                <w:szCs w:val="22"/>
              </w:rPr>
            </w:pPr>
            <w:r w:rsidRPr="00F0463C">
              <w:rPr>
                <w:rFonts w:eastAsia="Calibri"/>
                <w:sz w:val="22"/>
                <w:szCs w:val="22"/>
              </w:rPr>
              <w:t>ОКПО 07500958, ОКВЭД 73.10</w:t>
            </w:r>
          </w:p>
          <w:p w:rsidR="00F0463C" w:rsidRPr="00F0463C" w:rsidRDefault="00F0463C" w:rsidP="002C7769">
            <w:pPr>
              <w:keepNext/>
              <w:widowControl w:val="0"/>
              <w:spacing w:line="240" w:lineRule="auto"/>
              <w:ind w:firstLine="0"/>
              <w:rPr>
                <w:rFonts w:eastAsia="Calibri"/>
                <w:sz w:val="22"/>
                <w:szCs w:val="22"/>
              </w:rPr>
            </w:pPr>
            <w:r w:rsidRPr="00F0463C">
              <w:rPr>
                <w:rFonts w:eastAsia="Calibri"/>
                <w:sz w:val="22"/>
                <w:szCs w:val="22"/>
              </w:rPr>
              <w:t>ОКТМО 40376000</w:t>
            </w:r>
          </w:p>
          <w:p w:rsidR="00F0463C" w:rsidRPr="00F0463C" w:rsidRDefault="00F0463C" w:rsidP="002C7769">
            <w:pPr>
              <w:keepNext/>
              <w:widowControl w:val="0"/>
              <w:spacing w:line="240" w:lineRule="auto"/>
              <w:ind w:firstLine="0"/>
              <w:rPr>
                <w:rFonts w:eastAsia="Calibri"/>
                <w:sz w:val="22"/>
                <w:szCs w:val="22"/>
              </w:rPr>
            </w:pPr>
            <w:r w:rsidRPr="00F0463C">
              <w:rPr>
                <w:rFonts w:eastAsia="Calibri"/>
                <w:sz w:val="22"/>
                <w:szCs w:val="22"/>
              </w:rPr>
              <w:t>ОКАТО 40284564000</w:t>
            </w:r>
          </w:p>
          <w:p w:rsidR="00F0463C" w:rsidRPr="00F0463C" w:rsidRDefault="00F0463C" w:rsidP="002C7769">
            <w:pPr>
              <w:keepNext/>
              <w:widowControl w:val="0"/>
              <w:spacing w:line="240" w:lineRule="auto"/>
              <w:ind w:firstLine="0"/>
              <w:rPr>
                <w:rFonts w:eastAsia="Calibri"/>
                <w:sz w:val="22"/>
                <w:szCs w:val="22"/>
              </w:rPr>
            </w:pPr>
            <w:r w:rsidRPr="00F0463C">
              <w:rPr>
                <w:rFonts w:eastAsia="Calibri"/>
                <w:sz w:val="22"/>
                <w:szCs w:val="22"/>
              </w:rPr>
              <w:t>Тел: (812) 368-00-48</w:t>
            </w:r>
          </w:p>
          <w:p w:rsidR="00F0463C" w:rsidRPr="00F0463C" w:rsidRDefault="00F0463C" w:rsidP="003F416C">
            <w:pPr>
              <w:keepNext/>
              <w:widowControl w:val="0"/>
              <w:spacing w:line="240" w:lineRule="auto"/>
              <w:rPr>
                <w:rFonts w:eastAsia="Calibri"/>
                <w:sz w:val="22"/>
                <w:szCs w:val="22"/>
              </w:rPr>
            </w:pPr>
          </w:p>
        </w:tc>
        <w:tc>
          <w:tcPr>
            <w:tcW w:w="4820" w:type="dxa"/>
          </w:tcPr>
          <w:p w:rsidR="00F0463C" w:rsidRPr="00F0463C" w:rsidRDefault="00F0463C" w:rsidP="003F416C">
            <w:pPr>
              <w:keepNext/>
              <w:widowControl w:val="0"/>
              <w:spacing w:line="240" w:lineRule="auto"/>
              <w:rPr>
                <w:rFonts w:eastAsia="Calibri"/>
                <w:b/>
                <w:sz w:val="22"/>
                <w:szCs w:val="22"/>
              </w:rPr>
            </w:pPr>
          </w:p>
          <w:p w:rsidR="00F0463C" w:rsidRPr="00F0463C" w:rsidRDefault="00F0463C" w:rsidP="00F53A06">
            <w:pPr>
              <w:keepNext/>
              <w:widowControl w:val="0"/>
              <w:spacing w:line="240" w:lineRule="auto"/>
              <w:ind w:firstLine="34"/>
              <w:rPr>
                <w:rFonts w:eastAsia="Calibri"/>
                <w:b/>
                <w:sz w:val="22"/>
                <w:szCs w:val="22"/>
              </w:rPr>
            </w:pPr>
            <w:r w:rsidRPr="00F0463C">
              <w:rPr>
                <w:rFonts w:eastAsia="Calibri"/>
                <w:b/>
                <w:sz w:val="22"/>
                <w:szCs w:val="22"/>
              </w:rPr>
              <w:t>Поставщик:</w:t>
            </w:r>
          </w:p>
          <w:p w:rsidR="00F0463C" w:rsidRPr="00F0463C" w:rsidRDefault="00F0463C" w:rsidP="00F53A06">
            <w:pPr>
              <w:keepNext/>
              <w:widowControl w:val="0"/>
              <w:spacing w:line="240" w:lineRule="auto"/>
              <w:ind w:firstLine="34"/>
              <w:rPr>
                <w:sz w:val="22"/>
                <w:szCs w:val="22"/>
              </w:rPr>
            </w:pPr>
          </w:p>
          <w:p w:rsidR="00F0463C" w:rsidRPr="00F0463C" w:rsidRDefault="00F0463C" w:rsidP="00F53A06">
            <w:pPr>
              <w:keepNext/>
              <w:widowControl w:val="0"/>
              <w:spacing w:line="240" w:lineRule="auto"/>
              <w:ind w:firstLine="34"/>
              <w:rPr>
                <w:sz w:val="22"/>
                <w:szCs w:val="22"/>
              </w:rPr>
            </w:pPr>
          </w:p>
          <w:p w:rsidR="00F0463C" w:rsidRPr="00F0463C" w:rsidRDefault="00F0463C" w:rsidP="00F53A06">
            <w:pPr>
              <w:keepNext/>
              <w:widowControl w:val="0"/>
              <w:spacing w:line="240" w:lineRule="auto"/>
              <w:ind w:firstLine="34"/>
              <w:rPr>
                <w:sz w:val="22"/>
                <w:szCs w:val="22"/>
              </w:rPr>
            </w:pPr>
          </w:p>
          <w:p w:rsidR="00F0463C" w:rsidRPr="00F0463C" w:rsidRDefault="00F0463C" w:rsidP="00F53A06">
            <w:pPr>
              <w:keepNext/>
              <w:widowControl w:val="0"/>
              <w:spacing w:line="240" w:lineRule="auto"/>
              <w:ind w:firstLine="34"/>
              <w:rPr>
                <w:sz w:val="22"/>
                <w:szCs w:val="22"/>
              </w:rPr>
            </w:pPr>
          </w:p>
          <w:p w:rsidR="00F0463C" w:rsidRPr="00F0463C" w:rsidRDefault="00F0463C" w:rsidP="00F53A06">
            <w:pPr>
              <w:keepNext/>
              <w:widowControl w:val="0"/>
              <w:spacing w:line="240" w:lineRule="auto"/>
              <w:ind w:firstLine="34"/>
              <w:rPr>
                <w:sz w:val="22"/>
                <w:szCs w:val="22"/>
              </w:rPr>
            </w:pPr>
            <w:r w:rsidRPr="00F0463C">
              <w:rPr>
                <w:sz w:val="22"/>
                <w:szCs w:val="22"/>
              </w:rPr>
              <w:t>Адрес местонахождения:</w:t>
            </w:r>
          </w:p>
          <w:p w:rsidR="00F0463C" w:rsidRPr="00F0463C" w:rsidRDefault="00F0463C" w:rsidP="00F53A06">
            <w:pPr>
              <w:keepNext/>
              <w:widowControl w:val="0"/>
              <w:spacing w:line="240" w:lineRule="auto"/>
              <w:ind w:firstLine="34"/>
              <w:rPr>
                <w:sz w:val="22"/>
                <w:szCs w:val="22"/>
              </w:rPr>
            </w:pPr>
            <w:r w:rsidRPr="00F0463C">
              <w:rPr>
                <w:sz w:val="22"/>
                <w:szCs w:val="22"/>
              </w:rPr>
              <w:t xml:space="preserve"> Почтовый адрес: </w:t>
            </w:r>
          </w:p>
          <w:p w:rsidR="00F0463C" w:rsidRPr="00F0463C" w:rsidRDefault="00F0463C" w:rsidP="00F53A06">
            <w:pPr>
              <w:keepNext/>
              <w:widowControl w:val="0"/>
              <w:spacing w:line="240" w:lineRule="auto"/>
              <w:ind w:firstLine="34"/>
              <w:rPr>
                <w:sz w:val="22"/>
                <w:szCs w:val="22"/>
              </w:rPr>
            </w:pPr>
          </w:p>
          <w:p w:rsidR="00F0463C" w:rsidRPr="00F0463C" w:rsidRDefault="00F0463C" w:rsidP="00F53A06">
            <w:pPr>
              <w:keepNext/>
              <w:widowControl w:val="0"/>
              <w:spacing w:line="240" w:lineRule="auto"/>
              <w:ind w:firstLine="34"/>
              <w:rPr>
                <w:sz w:val="22"/>
                <w:szCs w:val="22"/>
              </w:rPr>
            </w:pPr>
            <w:r w:rsidRPr="00F0463C">
              <w:rPr>
                <w:sz w:val="22"/>
                <w:szCs w:val="22"/>
              </w:rPr>
              <w:t xml:space="preserve">ИНН    КПП  </w:t>
            </w:r>
          </w:p>
          <w:p w:rsidR="00F0463C" w:rsidRPr="00F0463C" w:rsidRDefault="00F0463C" w:rsidP="00F53A06">
            <w:pPr>
              <w:keepNext/>
              <w:widowControl w:val="0"/>
              <w:spacing w:line="240" w:lineRule="auto"/>
              <w:ind w:firstLine="34"/>
              <w:rPr>
                <w:sz w:val="22"/>
                <w:szCs w:val="22"/>
              </w:rPr>
            </w:pPr>
          </w:p>
          <w:p w:rsidR="00F0463C" w:rsidRPr="00F0463C" w:rsidRDefault="00F0463C" w:rsidP="00F53A06">
            <w:pPr>
              <w:keepNext/>
              <w:widowControl w:val="0"/>
              <w:spacing w:line="240" w:lineRule="auto"/>
              <w:ind w:firstLine="34"/>
              <w:rPr>
                <w:sz w:val="22"/>
                <w:szCs w:val="22"/>
              </w:rPr>
            </w:pPr>
            <w:r w:rsidRPr="00F0463C">
              <w:rPr>
                <w:sz w:val="22"/>
                <w:szCs w:val="22"/>
              </w:rPr>
              <w:t>Банковские реквизиты:</w:t>
            </w:r>
          </w:p>
          <w:p w:rsidR="00F0463C" w:rsidRPr="00F0463C" w:rsidRDefault="00F0463C" w:rsidP="00F53A06">
            <w:pPr>
              <w:keepNext/>
              <w:widowControl w:val="0"/>
              <w:spacing w:line="240" w:lineRule="auto"/>
              <w:ind w:firstLine="34"/>
              <w:rPr>
                <w:sz w:val="22"/>
                <w:szCs w:val="22"/>
              </w:rPr>
            </w:pPr>
            <w:r w:rsidRPr="00F0463C">
              <w:rPr>
                <w:sz w:val="22"/>
                <w:szCs w:val="22"/>
              </w:rPr>
              <w:t xml:space="preserve">ОКПО, ОКВЭД  </w:t>
            </w:r>
          </w:p>
          <w:p w:rsidR="00F0463C" w:rsidRPr="00F0463C" w:rsidRDefault="00F0463C" w:rsidP="00F53A06">
            <w:pPr>
              <w:keepNext/>
              <w:widowControl w:val="0"/>
              <w:spacing w:line="240" w:lineRule="auto"/>
              <w:ind w:firstLine="34"/>
              <w:rPr>
                <w:sz w:val="22"/>
                <w:szCs w:val="22"/>
              </w:rPr>
            </w:pPr>
            <w:r w:rsidRPr="00F0463C">
              <w:rPr>
                <w:sz w:val="22"/>
                <w:szCs w:val="22"/>
              </w:rPr>
              <w:t xml:space="preserve">ОГРН </w:t>
            </w:r>
          </w:p>
          <w:p w:rsidR="00F0463C" w:rsidRPr="00F0463C" w:rsidRDefault="00F0463C" w:rsidP="00F53A06">
            <w:pPr>
              <w:keepNext/>
              <w:widowControl w:val="0"/>
              <w:spacing w:line="240" w:lineRule="auto"/>
              <w:ind w:firstLine="34"/>
              <w:rPr>
                <w:sz w:val="22"/>
                <w:szCs w:val="22"/>
              </w:rPr>
            </w:pPr>
            <w:r w:rsidRPr="00F0463C">
              <w:rPr>
                <w:sz w:val="22"/>
                <w:szCs w:val="22"/>
              </w:rPr>
              <w:t>ОКТМО</w:t>
            </w:r>
          </w:p>
          <w:p w:rsidR="00F0463C" w:rsidRPr="00F0463C" w:rsidRDefault="00F0463C" w:rsidP="00F53A06">
            <w:pPr>
              <w:keepNext/>
              <w:widowControl w:val="0"/>
              <w:spacing w:line="240" w:lineRule="auto"/>
              <w:ind w:firstLine="34"/>
              <w:rPr>
                <w:sz w:val="22"/>
                <w:szCs w:val="22"/>
              </w:rPr>
            </w:pPr>
            <w:r w:rsidRPr="00F0463C">
              <w:rPr>
                <w:sz w:val="22"/>
                <w:szCs w:val="22"/>
              </w:rPr>
              <w:t>ОКАТО</w:t>
            </w:r>
          </w:p>
          <w:p w:rsidR="00F0463C" w:rsidRPr="00F0463C" w:rsidRDefault="00F0463C" w:rsidP="00F53A06">
            <w:pPr>
              <w:keepNext/>
              <w:widowControl w:val="0"/>
              <w:spacing w:line="240" w:lineRule="auto"/>
              <w:ind w:firstLine="34"/>
              <w:rPr>
                <w:sz w:val="22"/>
                <w:szCs w:val="22"/>
              </w:rPr>
            </w:pPr>
            <w:r w:rsidRPr="00F0463C">
              <w:rPr>
                <w:sz w:val="22"/>
                <w:szCs w:val="22"/>
              </w:rPr>
              <w:t>Муниципальный округ:</w:t>
            </w:r>
          </w:p>
          <w:p w:rsidR="00F0463C" w:rsidRPr="00F0463C" w:rsidRDefault="00F0463C" w:rsidP="00F53A06">
            <w:pPr>
              <w:keepNext/>
              <w:widowControl w:val="0"/>
              <w:spacing w:line="240" w:lineRule="auto"/>
              <w:ind w:firstLine="34"/>
              <w:rPr>
                <w:sz w:val="22"/>
                <w:szCs w:val="22"/>
              </w:rPr>
            </w:pPr>
            <w:r w:rsidRPr="00F0463C">
              <w:rPr>
                <w:sz w:val="22"/>
                <w:szCs w:val="22"/>
              </w:rPr>
              <w:t>тел., факс</w:t>
            </w:r>
          </w:p>
          <w:p w:rsidR="00F0463C" w:rsidRPr="00F0463C" w:rsidRDefault="00F0463C" w:rsidP="00F53A06">
            <w:pPr>
              <w:keepNext/>
              <w:widowControl w:val="0"/>
              <w:spacing w:line="240" w:lineRule="auto"/>
              <w:ind w:firstLine="34"/>
              <w:rPr>
                <w:sz w:val="22"/>
                <w:szCs w:val="22"/>
              </w:rPr>
            </w:pPr>
            <w:r w:rsidRPr="00F0463C">
              <w:rPr>
                <w:sz w:val="22"/>
                <w:szCs w:val="22"/>
              </w:rPr>
              <w:t>Адрес эл. почты</w:t>
            </w:r>
          </w:p>
        </w:tc>
      </w:tr>
    </w:tbl>
    <w:p w:rsidR="002C7769" w:rsidRDefault="002C7769" w:rsidP="002C7769">
      <w:pPr>
        <w:keepNext/>
        <w:spacing w:line="240" w:lineRule="auto"/>
        <w:ind w:firstLine="0"/>
        <w:jc w:val="center"/>
        <w:rPr>
          <w:rFonts w:eastAsia="Calibri"/>
          <w:b/>
          <w:snapToGrid/>
          <w:sz w:val="22"/>
          <w:szCs w:val="22"/>
          <w:lang w:eastAsia="en-US"/>
        </w:rPr>
      </w:pPr>
      <w:r w:rsidRPr="00E370E0">
        <w:rPr>
          <w:rFonts w:eastAsia="Calibri"/>
          <w:b/>
          <w:snapToGrid/>
          <w:sz w:val="22"/>
          <w:szCs w:val="22"/>
          <w:lang w:eastAsia="en-US"/>
        </w:rPr>
        <w:t>16. ПОДПИСИ СТОРОН</w:t>
      </w:r>
    </w:p>
    <w:p w:rsidR="002C7769" w:rsidRPr="00E370E0" w:rsidRDefault="002C7769" w:rsidP="002C7769">
      <w:pPr>
        <w:keepNext/>
        <w:spacing w:line="240" w:lineRule="auto"/>
        <w:ind w:firstLine="0"/>
        <w:jc w:val="center"/>
        <w:rPr>
          <w:rFonts w:eastAsia="Calibri"/>
          <w:b/>
          <w:snapToGrid/>
          <w:sz w:val="22"/>
          <w:szCs w:val="22"/>
          <w:lang w:eastAsia="en-US"/>
        </w:rPr>
      </w:pPr>
    </w:p>
    <w:tbl>
      <w:tblPr>
        <w:tblW w:w="0" w:type="auto"/>
        <w:tblLook w:val="01E0" w:firstRow="1" w:lastRow="1" w:firstColumn="1" w:lastColumn="1" w:noHBand="0" w:noVBand="0"/>
      </w:tblPr>
      <w:tblGrid>
        <w:gridCol w:w="5103"/>
        <w:gridCol w:w="4611"/>
      </w:tblGrid>
      <w:tr w:rsidR="00F0463C" w:rsidRPr="00F0463C" w:rsidTr="003F416C">
        <w:tc>
          <w:tcPr>
            <w:tcW w:w="5103" w:type="dxa"/>
          </w:tcPr>
          <w:p w:rsidR="00F0463C" w:rsidRPr="00F0463C" w:rsidRDefault="00F0463C" w:rsidP="002C7769">
            <w:pPr>
              <w:keepNext/>
              <w:widowControl w:val="0"/>
              <w:spacing w:line="240" w:lineRule="auto"/>
              <w:ind w:firstLine="0"/>
              <w:rPr>
                <w:rFonts w:eastAsia="Calibri"/>
                <w:b/>
                <w:sz w:val="22"/>
                <w:szCs w:val="22"/>
              </w:rPr>
            </w:pPr>
            <w:r w:rsidRPr="00F0463C">
              <w:rPr>
                <w:rFonts w:eastAsia="Calibri"/>
                <w:b/>
                <w:sz w:val="22"/>
                <w:szCs w:val="22"/>
              </w:rPr>
              <w:t>Заказчик:</w:t>
            </w:r>
          </w:p>
          <w:p w:rsidR="00F0463C" w:rsidRPr="00F0463C" w:rsidRDefault="00F0463C" w:rsidP="002C7769">
            <w:pPr>
              <w:keepNext/>
              <w:widowControl w:val="0"/>
              <w:spacing w:line="240" w:lineRule="auto"/>
              <w:ind w:firstLine="0"/>
              <w:rPr>
                <w:rFonts w:eastAsia="Calibri"/>
                <w:b/>
                <w:sz w:val="22"/>
                <w:szCs w:val="22"/>
              </w:rPr>
            </w:pPr>
          </w:p>
          <w:p w:rsidR="00F0463C" w:rsidRPr="00F0463C" w:rsidRDefault="00F0463C" w:rsidP="002C7769">
            <w:pPr>
              <w:keepNext/>
              <w:widowControl w:val="0"/>
              <w:spacing w:line="240" w:lineRule="auto"/>
              <w:ind w:firstLine="0"/>
              <w:rPr>
                <w:rFonts w:eastAsia="Calibri"/>
                <w:b/>
                <w:sz w:val="22"/>
                <w:szCs w:val="22"/>
              </w:rPr>
            </w:pPr>
          </w:p>
          <w:p w:rsidR="00F0463C" w:rsidRPr="00F0463C" w:rsidRDefault="00F0463C" w:rsidP="002C7769">
            <w:pPr>
              <w:keepNext/>
              <w:widowControl w:val="0"/>
              <w:spacing w:line="240" w:lineRule="auto"/>
              <w:ind w:firstLine="0"/>
              <w:rPr>
                <w:rFonts w:eastAsia="Calibri"/>
                <w:b/>
                <w:sz w:val="22"/>
                <w:szCs w:val="22"/>
              </w:rPr>
            </w:pPr>
          </w:p>
          <w:p w:rsidR="00F0463C" w:rsidRPr="00F0463C" w:rsidRDefault="00F0463C" w:rsidP="002C7769">
            <w:pPr>
              <w:keepNext/>
              <w:widowControl w:val="0"/>
              <w:spacing w:line="240" w:lineRule="auto"/>
              <w:ind w:firstLine="0"/>
              <w:rPr>
                <w:rFonts w:eastAsia="Calibri"/>
                <w:b/>
                <w:sz w:val="22"/>
                <w:szCs w:val="22"/>
              </w:rPr>
            </w:pPr>
            <w:r w:rsidRPr="00F0463C">
              <w:rPr>
                <w:rFonts w:eastAsia="Calibri"/>
                <w:b/>
                <w:sz w:val="22"/>
                <w:szCs w:val="22"/>
              </w:rPr>
              <w:t xml:space="preserve">___________________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c>
          <w:tcPr>
            <w:tcW w:w="4611" w:type="dxa"/>
          </w:tcPr>
          <w:p w:rsidR="00F0463C" w:rsidRPr="00F0463C" w:rsidRDefault="00F0463C" w:rsidP="002C7769">
            <w:pPr>
              <w:keepNext/>
              <w:widowControl w:val="0"/>
              <w:spacing w:line="240" w:lineRule="auto"/>
              <w:ind w:firstLine="0"/>
              <w:rPr>
                <w:rFonts w:eastAsia="Calibri"/>
                <w:b/>
                <w:sz w:val="22"/>
                <w:szCs w:val="22"/>
              </w:rPr>
            </w:pPr>
            <w:r w:rsidRPr="00F0463C">
              <w:rPr>
                <w:rFonts w:eastAsia="Calibri"/>
                <w:b/>
                <w:sz w:val="22"/>
                <w:szCs w:val="22"/>
              </w:rPr>
              <w:t>Поставщик:</w:t>
            </w:r>
          </w:p>
          <w:p w:rsidR="00F0463C" w:rsidRPr="00F0463C" w:rsidRDefault="00F0463C" w:rsidP="002C7769">
            <w:pPr>
              <w:keepNext/>
              <w:widowControl w:val="0"/>
              <w:spacing w:line="240" w:lineRule="auto"/>
              <w:ind w:firstLine="0"/>
              <w:rPr>
                <w:sz w:val="22"/>
                <w:szCs w:val="22"/>
              </w:rPr>
            </w:pPr>
          </w:p>
          <w:p w:rsidR="00F0463C" w:rsidRPr="00F0463C" w:rsidRDefault="00F0463C" w:rsidP="002C7769">
            <w:pPr>
              <w:keepNext/>
              <w:widowControl w:val="0"/>
              <w:spacing w:line="240" w:lineRule="auto"/>
              <w:ind w:firstLine="0"/>
              <w:rPr>
                <w:sz w:val="22"/>
                <w:szCs w:val="22"/>
              </w:rPr>
            </w:pPr>
          </w:p>
          <w:p w:rsidR="00F0463C" w:rsidRPr="00F0463C" w:rsidRDefault="00F0463C" w:rsidP="002C7769">
            <w:pPr>
              <w:keepNext/>
              <w:widowControl w:val="0"/>
              <w:spacing w:line="240" w:lineRule="auto"/>
              <w:ind w:firstLine="0"/>
              <w:rPr>
                <w:sz w:val="22"/>
                <w:szCs w:val="22"/>
              </w:rPr>
            </w:pPr>
          </w:p>
          <w:p w:rsidR="00F0463C" w:rsidRPr="00F0463C" w:rsidRDefault="00F0463C" w:rsidP="002C7769">
            <w:pPr>
              <w:keepNext/>
              <w:widowControl w:val="0"/>
              <w:spacing w:line="240" w:lineRule="auto"/>
              <w:ind w:firstLine="0"/>
              <w:rPr>
                <w:rFonts w:eastAsia="Calibri"/>
                <w:b/>
                <w:sz w:val="22"/>
                <w:szCs w:val="22"/>
              </w:rPr>
            </w:pPr>
            <w:r w:rsidRPr="00F0463C">
              <w:rPr>
                <w:rFonts w:eastAsia="Calibri"/>
                <w:b/>
                <w:sz w:val="22"/>
                <w:szCs w:val="22"/>
              </w:rPr>
              <w:t xml:space="preserve">___________________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r>
    </w:tbl>
    <w:p w:rsidR="00F0463C" w:rsidRPr="00F0463C" w:rsidRDefault="00F0463C" w:rsidP="00F0463C">
      <w:pPr>
        <w:keepNext/>
        <w:widowControl w:val="0"/>
        <w:autoSpaceDE w:val="0"/>
        <w:spacing w:line="240" w:lineRule="auto"/>
        <w:jc w:val="right"/>
        <w:rPr>
          <w:rFonts w:eastAsia="SimSun"/>
          <w:kern w:val="1"/>
          <w:sz w:val="22"/>
          <w:szCs w:val="22"/>
          <w:lang w:eastAsia="hi-IN" w:bidi="hi-IN"/>
        </w:rPr>
      </w:pPr>
      <w:r w:rsidRPr="00F0463C">
        <w:rPr>
          <w:rFonts w:eastAsia="SimSun"/>
          <w:kern w:val="1"/>
          <w:sz w:val="22"/>
          <w:szCs w:val="22"/>
          <w:lang w:eastAsia="hi-IN" w:bidi="hi-IN"/>
        </w:rPr>
        <w:tab/>
      </w:r>
    </w:p>
    <w:p w:rsidR="00F0463C" w:rsidRPr="00F0463C" w:rsidRDefault="00F0463C" w:rsidP="00F0463C">
      <w:pPr>
        <w:keepNext/>
        <w:widowControl w:val="0"/>
        <w:autoSpaceDE w:val="0"/>
        <w:spacing w:line="240" w:lineRule="auto"/>
        <w:jc w:val="right"/>
        <w:rPr>
          <w:rFonts w:eastAsia="SimSun"/>
          <w:kern w:val="1"/>
          <w:sz w:val="22"/>
          <w:szCs w:val="22"/>
          <w:lang w:eastAsia="hi-IN" w:bidi="hi-IN"/>
        </w:rPr>
      </w:pPr>
      <w:r w:rsidRPr="00F0463C">
        <w:rPr>
          <w:rFonts w:eastAsia="SimSun"/>
          <w:kern w:val="1"/>
          <w:sz w:val="22"/>
          <w:szCs w:val="22"/>
          <w:lang w:eastAsia="hi-IN" w:bidi="hi-IN"/>
        </w:rPr>
        <w:br w:type="page"/>
      </w:r>
      <w:r w:rsidRPr="00F0463C">
        <w:rPr>
          <w:rFonts w:eastAsia="SimSun"/>
          <w:kern w:val="1"/>
          <w:sz w:val="22"/>
          <w:szCs w:val="22"/>
          <w:lang w:eastAsia="hi-IN" w:bidi="hi-IN"/>
        </w:rPr>
        <w:lastRenderedPageBreak/>
        <w:t>Приложение №1</w:t>
      </w:r>
    </w:p>
    <w:p w:rsidR="00F0463C" w:rsidRPr="00F0463C" w:rsidRDefault="00F0463C" w:rsidP="00F0463C">
      <w:pPr>
        <w:keepNext/>
        <w:widowControl w:val="0"/>
        <w:autoSpaceDE w:val="0"/>
        <w:spacing w:line="240" w:lineRule="auto"/>
        <w:ind w:firstLine="2"/>
        <w:jc w:val="center"/>
        <w:rPr>
          <w:rFonts w:eastAsia="SimSun"/>
          <w:kern w:val="1"/>
          <w:sz w:val="22"/>
          <w:szCs w:val="22"/>
          <w:lang w:eastAsia="hi-IN" w:bidi="hi-IN"/>
        </w:rPr>
      </w:pPr>
      <w:r w:rsidRPr="00F0463C">
        <w:rPr>
          <w:rFonts w:eastAsia="SimSun"/>
          <w:kern w:val="1"/>
          <w:sz w:val="22"/>
          <w:szCs w:val="22"/>
          <w:lang w:eastAsia="hi-IN" w:bidi="hi-IN"/>
        </w:rPr>
        <w:t xml:space="preserve">                                                                                    к Договору № ___ от «____» _________ 202</w:t>
      </w:r>
      <w:r w:rsidR="000D64E5">
        <w:rPr>
          <w:rFonts w:eastAsia="SimSun"/>
          <w:kern w:val="1"/>
          <w:sz w:val="22"/>
          <w:szCs w:val="22"/>
          <w:lang w:eastAsia="hi-IN" w:bidi="hi-IN"/>
        </w:rPr>
        <w:t>1</w:t>
      </w:r>
      <w:r w:rsidRPr="00F0463C">
        <w:rPr>
          <w:rFonts w:eastAsia="SimSun"/>
          <w:kern w:val="1"/>
          <w:sz w:val="22"/>
          <w:szCs w:val="22"/>
          <w:lang w:eastAsia="hi-IN" w:bidi="hi-IN"/>
        </w:rPr>
        <w:t xml:space="preserve"> г.</w:t>
      </w:r>
    </w:p>
    <w:p w:rsidR="00F0463C" w:rsidRPr="00F0463C" w:rsidRDefault="00F0463C" w:rsidP="00F0463C">
      <w:pPr>
        <w:keepNext/>
        <w:widowControl w:val="0"/>
        <w:tabs>
          <w:tab w:val="left" w:pos="6315"/>
        </w:tabs>
        <w:autoSpaceDE w:val="0"/>
        <w:spacing w:line="240" w:lineRule="auto"/>
        <w:rPr>
          <w:rFonts w:eastAsia="SimSun"/>
          <w:kern w:val="1"/>
          <w:sz w:val="22"/>
          <w:szCs w:val="22"/>
          <w:lang w:eastAsia="hi-IN" w:bidi="hi-IN"/>
        </w:rPr>
      </w:pPr>
    </w:p>
    <w:p w:rsidR="002C7769" w:rsidRDefault="002C7769" w:rsidP="00F0463C">
      <w:pPr>
        <w:keepNext/>
        <w:widowControl w:val="0"/>
        <w:spacing w:line="240" w:lineRule="auto"/>
        <w:jc w:val="center"/>
        <w:rPr>
          <w:rFonts w:eastAsia="Calibri"/>
          <w:b/>
          <w:sz w:val="22"/>
          <w:szCs w:val="22"/>
        </w:rPr>
      </w:pPr>
    </w:p>
    <w:p w:rsidR="00F0463C" w:rsidRPr="00F0463C" w:rsidRDefault="00F0463C" w:rsidP="00F0463C">
      <w:pPr>
        <w:keepNext/>
        <w:widowControl w:val="0"/>
        <w:spacing w:line="240" w:lineRule="auto"/>
        <w:jc w:val="center"/>
        <w:rPr>
          <w:rFonts w:eastAsia="Calibri"/>
          <w:b/>
          <w:sz w:val="22"/>
          <w:szCs w:val="22"/>
        </w:rPr>
      </w:pPr>
      <w:r w:rsidRPr="00F0463C">
        <w:rPr>
          <w:rFonts w:eastAsia="Calibri"/>
          <w:b/>
          <w:sz w:val="22"/>
          <w:szCs w:val="22"/>
        </w:rPr>
        <w:t>ТЕХНИЧЕСКОЕ ЗАДАНИЕ</w:t>
      </w:r>
    </w:p>
    <w:p w:rsidR="00F0463C" w:rsidRPr="00F0463C" w:rsidRDefault="00F0463C" w:rsidP="00F0463C">
      <w:pPr>
        <w:keepNext/>
        <w:widowControl w:val="0"/>
        <w:spacing w:line="240" w:lineRule="auto"/>
        <w:jc w:val="center"/>
        <w:rPr>
          <w:rFonts w:eastAsia="Calibri"/>
          <w:b/>
          <w:i/>
          <w:sz w:val="22"/>
          <w:szCs w:val="22"/>
        </w:rPr>
      </w:pPr>
      <w:r w:rsidRPr="00F0463C">
        <w:rPr>
          <w:rFonts w:eastAsia="Calibri"/>
          <w:b/>
          <w:sz w:val="22"/>
          <w:szCs w:val="22"/>
        </w:rPr>
        <w:t>на поставку топлива дизельного</w:t>
      </w: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jc w:val="center"/>
        <w:rPr>
          <w:rFonts w:eastAsia="Calibri"/>
          <w:i/>
          <w:sz w:val="22"/>
          <w:szCs w:val="22"/>
        </w:rPr>
      </w:pPr>
      <w:r w:rsidRPr="00F0463C">
        <w:rPr>
          <w:rFonts w:eastAsia="Calibri"/>
          <w:i/>
          <w:sz w:val="22"/>
          <w:szCs w:val="22"/>
        </w:rPr>
        <w:t>(заполняется согласно техническому заданию, приведенному в Разделе 6 извещения</w:t>
      </w:r>
      <w:r w:rsidR="00F53A06">
        <w:rPr>
          <w:rFonts w:eastAsia="Calibri"/>
          <w:i/>
          <w:sz w:val="22"/>
          <w:szCs w:val="22"/>
        </w:rPr>
        <w:t xml:space="preserve"> о закупке</w:t>
      </w:r>
      <w:r w:rsidRPr="00F0463C">
        <w:rPr>
          <w:rFonts w:eastAsia="Calibri"/>
          <w:i/>
          <w:sz w:val="22"/>
          <w:szCs w:val="22"/>
        </w:rPr>
        <w:t>)</w:t>
      </w: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tbl>
      <w:tblPr>
        <w:tblW w:w="10668" w:type="dxa"/>
        <w:tblLook w:val="01E0" w:firstRow="1" w:lastRow="1" w:firstColumn="1" w:lastColumn="1" w:noHBand="0" w:noVBand="0"/>
      </w:tblPr>
      <w:tblGrid>
        <w:gridCol w:w="5508"/>
        <w:gridCol w:w="5160"/>
      </w:tblGrid>
      <w:tr w:rsidR="00F0463C" w:rsidRPr="00F0463C" w:rsidTr="003F416C">
        <w:tc>
          <w:tcPr>
            <w:tcW w:w="5508" w:type="dxa"/>
          </w:tcPr>
          <w:p w:rsidR="00F0463C" w:rsidRPr="00F0463C" w:rsidRDefault="00F0463C" w:rsidP="003F416C">
            <w:pPr>
              <w:keepNext/>
              <w:widowControl w:val="0"/>
              <w:spacing w:line="240" w:lineRule="auto"/>
              <w:rPr>
                <w:rFonts w:eastAsia="Calibri"/>
                <w:b/>
                <w:sz w:val="22"/>
                <w:szCs w:val="22"/>
              </w:rPr>
            </w:pPr>
            <w:bookmarkStart w:id="2" w:name="_Toc477289764"/>
            <w:r w:rsidRPr="00F0463C">
              <w:rPr>
                <w:rFonts w:eastAsia="Calibri"/>
                <w:b/>
                <w:sz w:val="22"/>
                <w:szCs w:val="22"/>
              </w:rPr>
              <w:t>Заказчик:</w:t>
            </w:r>
            <w:bookmarkEnd w:id="2"/>
          </w:p>
          <w:p w:rsidR="00F0463C" w:rsidRPr="00F0463C" w:rsidRDefault="00F0463C" w:rsidP="003F416C">
            <w:pPr>
              <w:keepNext/>
              <w:widowControl w:val="0"/>
              <w:spacing w:line="240" w:lineRule="auto"/>
              <w:rPr>
                <w:rFonts w:eastAsia="Calibri"/>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_______________________</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c>
          <w:tcPr>
            <w:tcW w:w="5160"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Поставщик:</w:t>
            </w:r>
          </w:p>
          <w:p w:rsidR="00F0463C" w:rsidRPr="00F0463C" w:rsidRDefault="00F0463C" w:rsidP="003F416C">
            <w:pPr>
              <w:keepNext/>
              <w:widowControl w:val="0"/>
              <w:spacing w:line="240" w:lineRule="auto"/>
              <w:rPr>
                <w:rFonts w:eastAsia="Calibri"/>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 xml:space="preserve">_____________________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r>
    </w:tbl>
    <w:p w:rsidR="00F0463C" w:rsidRPr="00F0463C" w:rsidRDefault="00F0463C" w:rsidP="00F0463C">
      <w:pPr>
        <w:keepNext/>
        <w:widowControl w:val="0"/>
        <w:tabs>
          <w:tab w:val="left" w:pos="285"/>
          <w:tab w:val="right" w:pos="9921"/>
        </w:tabs>
        <w:autoSpaceDE w:val="0"/>
        <w:spacing w:line="240" w:lineRule="auto"/>
        <w:rPr>
          <w:rFonts w:eastAsia="SimSun"/>
          <w:kern w:val="1"/>
          <w:sz w:val="22"/>
          <w:szCs w:val="22"/>
          <w:lang w:eastAsia="hi-IN" w:bidi="hi-IN"/>
        </w:rPr>
      </w:pPr>
    </w:p>
    <w:p w:rsidR="00F0463C" w:rsidRPr="00F0463C" w:rsidRDefault="00F0463C" w:rsidP="00F0463C">
      <w:pPr>
        <w:keepNext/>
        <w:widowControl w:val="0"/>
        <w:tabs>
          <w:tab w:val="left" w:pos="6270"/>
        </w:tabs>
        <w:autoSpaceDE w:val="0"/>
        <w:spacing w:line="240" w:lineRule="auto"/>
        <w:rPr>
          <w:rFonts w:eastAsia="SimSun"/>
          <w:kern w:val="1"/>
          <w:sz w:val="22"/>
          <w:szCs w:val="22"/>
          <w:lang w:eastAsia="hi-IN" w:bidi="hi-IN"/>
        </w:rPr>
      </w:pPr>
      <w:r w:rsidRPr="00F0463C">
        <w:rPr>
          <w:rFonts w:eastAsia="SimSun"/>
          <w:sz w:val="22"/>
          <w:szCs w:val="22"/>
          <w:lang w:eastAsia="hi-IN" w:bidi="hi-IN"/>
        </w:rPr>
        <w:tab/>
      </w:r>
    </w:p>
    <w:p w:rsidR="00F0463C" w:rsidRPr="00467172" w:rsidRDefault="00F0463C" w:rsidP="00F0463C">
      <w:pPr>
        <w:keepNext/>
        <w:widowControl w:val="0"/>
        <w:tabs>
          <w:tab w:val="left" w:pos="285"/>
          <w:tab w:val="right" w:pos="9921"/>
        </w:tabs>
        <w:autoSpaceDE w:val="0"/>
        <w:spacing w:line="240" w:lineRule="auto"/>
        <w:jc w:val="right"/>
        <w:rPr>
          <w:rFonts w:eastAsia="SimSun"/>
          <w:kern w:val="1"/>
          <w:sz w:val="24"/>
          <w:szCs w:val="24"/>
          <w:lang w:eastAsia="hi-IN" w:bidi="hi-IN"/>
        </w:rPr>
      </w:pPr>
      <w:r w:rsidRPr="00F0463C">
        <w:rPr>
          <w:rFonts w:eastAsia="SimSun"/>
          <w:kern w:val="1"/>
          <w:sz w:val="22"/>
          <w:szCs w:val="22"/>
          <w:lang w:eastAsia="hi-IN" w:bidi="hi-IN"/>
        </w:rPr>
        <w:br w:type="page"/>
      </w:r>
      <w:r w:rsidRPr="00467172">
        <w:rPr>
          <w:rFonts w:eastAsia="SimSun"/>
          <w:kern w:val="1"/>
          <w:sz w:val="24"/>
          <w:szCs w:val="24"/>
          <w:lang w:eastAsia="hi-IN" w:bidi="hi-IN"/>
        </w:rPr>
        <w:lastRenderedPageBreak/>
        <w:t>Приложение №2</w:t>
      </w:r>
    </w:p>
    <w:p w:rsidR="00F0463C" w:rsidRPr="00467172" w:rsidRDefault="00F0463C" w:rsidP="00F0463C">
      <w:pPr>
        <w:keepNext/>
        <w:widowControl w:val="0"/>
        <w:autoSpaceDE w:val="0"/>
        <w:spacing w:line="240" w:lineRule="auto"/>
        <w:jc w:val="right"/>
        <w:rPr>
          <w:rFonts w:eastAsia="SimSun"/>
          <w:kern w:val="1"/>
          <w:sz w:val="24"/>
          <w:szCs w:val="24"/>
          <w:lang w:eastAsia="hi-IN" w:bidi="hi-IN"/>
        </w:rPr>
      </w:pPr>
      <w:r w:rsidRPr="00467172">
        <w:rPr>
          <w:rFonts w:eastAsia="SimSun"/>
          <w:kern w:val="1"/>
          <w:sz w:val="24"/>
          <w:szCs w:val="24"/>
          <w:lang w:eastAsia="hi-IN" w:bidi="hi-IN"/>
        </w:rPr>
        <w:t>к Договору № ___ от "____" _________ 20</w:t>
      </w:r>
      <w:r>
        <w:rPr>
          <w:rFonts w:eastAsia="SimSun"/>
          <w:kern w:val="1"/>
          <w:sz w:val="24"/>
          <w:szCs w:val="24"/>
          <w:lang w:eastAsia="hi-IN" w:bidi="hi-IN"/>
        </w:rPr>
        <w:t>2</w:t>
      </w:r>
      <w:r w:rsidR="000D64E5">
        <w:rPr>
          <w:rFonts w:eastAsia="SimSun"/>
          <w:kern w:val="1"/>
          <w:sz w:val="24"/>
          <w:szCs w:val="24"/>
          <w:lang w:eastAsia="hi-IN" w:bidi="hi-IN"/>
        </w:rPr>
        <w:t xml:space="preserve">1 </w:t>
      </w:r>
      <w:r w:rsidRPr="00467172">
        <w:rPr>
          <w:rFonts w:eastAsia="SimSun"/>
          <w:kern w:val="1"/>
          <w:sz w:val="24"/>
          <w:szCs w:val="24"/>
          <w:lang w:eastAsia="hi-IN" w:bidi="hi-IN"/>
        </w:rPr>
        <w:t>г.</w:t>
      </w:r>
    </w:p>
    <w:p w:rsidR="00F0463C" w:rsidRPr="00467172" w:rsidRDefault="00F0463C" w:rsidP="00F0463C">
      <w:pPr>
        <w:keepNext/>
        <w:widowControl w:val="0"/>
        <w:spacing w:line="240" w:lineRule="auto"/>
        <w:jc w:val="center"/>
        <w:rPr>
          <w:b/>
        </w:rPr>
      </w:pPr>
    </w:p>
    <w:p w:rsidR="00F0463C" w:rsidRPr="00F0463C" w:rsidRDefault="00F0463C" w:rsidP="00F0463C">
      <w:pPr>
        <w:keepNext/>
        <w:widowControl w:val="0"/>
        <w:spacing w:line="240" w:lineRule="auto"/>
        <w:jc w:val="center"/>
        <w:rPr>
          <w:b/>
          <w:sz w:val="22"/>
          <w:szCs w:val="22"/>
        </w:rPr>
      </w:pPr>
      <w:r w:rsidRPr="00F0463C">
        <w:rPr>
          <w:b/>
          <w:sz w:val="22"/>
          <w:szCs w:val="22"/>
        </w:rPr>
        <w:t>Спецификация</w:t>
      </w:r>
      <w:r w:rsidR="00554C98">
        <w:rPr>
          <w:b/>
          <w:sz w:val="22"/>
          <w:szCs w:val="22"/>
        </w:rPr>
        <w:t xml:space="preserve"> товара</w:t>
      </w:r>
    </w:p>
    <w:p w:rsidR="00F0463C" w:rsidRPr="00F0463C" w:rsidRDefault="00F0463C" w:rsidP="00F0463C">
      <w:pPr>
        <w:keepNext/>
        <w:widowControl w:val="0"/>
        <w:spacing w:line="240" w:lineRule="auto"/>
        <w:jc w:val="center"/>
        <w:rPr>
          <w:b/>
          <w:sz w:val="22"/>
          <w:szCs w:val="22"/>
        </w:rPr>
      </w:pPr>
      <w:r w:rsidRPr="00F0463C">
        <w:rPr>
          <w:b/>
          <w:sz w:val="22"/>
          <w:szCs w:val="22"/>
        </w:rPr>
        <w:t>на поставку топлива дизельного</w:t>
      </w:r>
    </w:p>
    <w:p w:rsidR="00F0463C" w:rsidRPr="00F0463C" w:rsidRDefault="00F0463C" w:rsidP="00F0463C">
      <w:pPr>
        <w:keepNext/>
        <w:widowControl w:val="0"/>
        <w:spacing w:line="240" w:lineRule="auto"/>
        <w:jc w:val="center"/>
        <w:rPr>
          <w:b/>
          <w:sz w:val="22"/>
          <w:szCs w:val="22"/>
        </w:rPr>
      </w:pPr>
    </w:p>
    <w:p w:rsidR="00F0463C" w:rsidRPr="00F0463C" w:rsidRDefault="00F0463C" w:rsidP="00F0463C">
      <w:pPr>
        <w:keepNext/>
        <w:widowControl w:val="0"/>
        <w:spacing w:line="240" w:lineRule="auto"/>
        <w:jc w:val="center"/>
        <w:rPr>
          <w:b/>
          <w:sz w:val="22"/>
          <w:szCs w:val="22"/>
        </w:rPr>
      </w:pP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1489"/>
        <w:gridCol w:w="1475"/>
        <w:gridCol w:w="912"/>
        <w:gridCol w:w="721"/>
        <w:gridCol w:w="740"/>
        <w:gridCol w:w="1129"/>
        <w:gridCol w:w="1085"/>
        <w:gridCol w:w="1202"/>
        <w:gridCol w:w="1447"/>
      </w:tblGrid>
      <w:tr w:rsidR="009072E3" w:rsidRPr="00F0463C" w:rsidTr="002E0E75">
        <w:trPr>
          <w:trHeight w:val="918"/>
          <w:jc w:val="center"/>
        </w:trPr>
        <w:tc>
          <w:tcPr>
            <w:tcW w:w="492" w:type="dxa"/>
            <w:vAlign w:val="center"/>
          </w:tcPr>
          <w:p w:rsidR="009072E3" w:rsidRPr="00F0463C" w:rsidRDefault="009072E3" w:rsidP="00F0463C">
            <w:pPr>
              <w:keepNext/>
              <w:widowControl w:val="0"/>
              <w:spacing w:line="240" w:lineRule="auto"/>
              <w:ind w:firstLine="0"/>
              <w:jc w:val="center"/>
              <w:rPr>
                <w:spacing w:val="-20"/>
                <w:sz w:val="22"/>
                <w:szCs w:val="22"/>
              </w:rPr>
            </w:pPr>
            <w:r w:rsidRPr="00F0463C">
              <w:rPr>
                <w:spacing w:val="-20"/>
                <w:sz w:val="22"/>
                <w:szCs w:val="22"/>
              </w:rPr>
              <w:t>№</w:t>
            </w:r>
          </w:p>
          <w:p w:rsidR="009072E3" w:rsidRPr="00F0463C" w:rsidRDefault="009072E3" w:rsidP="00F0463C">
            <w:pPr>
              <w:keepNext/>
              <w:widowControl w:val="0"/>
              <w:spacing w:line="240" w:lineRule="auto"/>
              <w:ind w:firstLine="0"/>
              <w:jc w:val="center"/>
              <w:rPr>
                <w:spacing w:val="-20"/>
                <w:sz w:val="22"/>
                <w:szCs w:val="22"/>
              </w:rPr>
            </w:pPr>
            <w:proofErr w:type="gramStart"/>
            <w:r w:rsidRPr="00F0463C">
              <w:rPr>
                <w:spacing w:val="-20"/>
                <w:sz w:val="22"/>
                <w:szCs w:val="22"/>
              </w:rPr>
              <w:t>п</w:t>
            </w:r>
            <w:proofErr w:type="gramEnd"/>
            <w:r w:rsidRPr="00F0463C">
              <w:rPr>
                <w:spacing w:val="-20"/>
                <w:sz w:val="22"/>
                <w:szCs w:val="22"/>
              </w:rPr>
              <w:t>/п</w:t>
            </w:r>
          </w:p>
        </w:tc>
        <w:tc>
          <w:tcPr>
            <w:tcW w:w="1489" w:type="dxa"/>
          </w:tcPr>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Наименование (фирменное наименование) товара,</w:t>
            </w:r>
          </w:p>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товарный знак</w:t>
            </w:r>
          </w:p>
        </w:tc>
        <w:tc>
          <w:tcPr>
            <w:tcW w:w="1475" w:type="dxa"/>
          </w:tcPr>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Страна происхождения товара</w:t>
            </w:r>
          </w:p>
          <w:p w:rsidR="009072E3" w:rsidRPr="00F0463C" w:rsidRDefault="009072E3" w:rsidP="002E0E75">
            <w:pPr>
              <w:keepNext/>
              <w:widowControl w:val="0"/>
              <w:spacing w:line="240" w:lineRule="auto"/>
              <w:ind w:left="-144" w:firstLine="0"/>
              <w:jc w:val="center"/>
              <w:rPr>
                <w:spacing w:val="-20"/>
                <w:sz w:val="22"/>
                <w:szCs w:val="22"/>
              </w:rPr>
            </w:pPr>
          </w:p>
        </w:tc>
        <w:tc>
          <w:tcPr>
            <w:tcW w:w="912" w:type="dxa"/>
          </w:tcPr>
          <w:p w:rsidR="009072E3" w:rsidRDefault="009072E3" w:rsidP="009072E3">
            <w:pPr>
              <w:keepNext/>
              <w:widowControl w:val="0"/>
              <w:spacing w:line="240" w:lineRule="auto"/>
              <w:ind w:firstLine="0"/>
              <w:jc w:val="center"/>
              <w:rPr>
                <w:spacing w:val="-20"/>
                <w:sz w:val="22"/>
                <w:szCs w:val="22"/>
              </w:rPr>
            </w:pPr>
            <w:r w:rsidRPr="00F0463C">
              <w:rPr>
                <w:spacing w:val="-20"/>
                <w:sz w:val="22"/>
                <w:szCs w:val="22"/>
              </w:rPr>
              <w:t>Характеристики</w:t>
            </w:r>
          </w:p>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товара</w:t>
            </w:r>
          </w:p>
        </w:tc>
        <w:tc>
          <w:tcPr>
            <w:tcW w:w="721" w:type="dxa"/>
          </w:tcPr>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Един.</w:t>
            </w:r>
          </w:p>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измерения</w:t>
            </w:r>
          </w:p>
        </w:tc>
        <w:tc>
          <w:tcPr>
            <w:tcW w:w="740" w:type="dxa"/>
          </w:tcPr>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Кол-во товара</w:t>
            </w:r>
          </w:p>
        </w:tc>
        <w:tc>
          <w:tcPr>
            <w:tcW w:w="1129" w:type="dxa"/>
          </w:tcPr>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 xml:space="preserve">Цена за </w:t>
            </w:r>
            <w:proofErr w:type="gramStart"/>
            <w:r w:rsidRPr="00F0463C">
              <w:rPr>
                <w:spacing w:val="-20"/>
                <w:sz w:val="22"/>
                <w:szCs w:val="22"/>
              </w:rPr>
              <w:t>един</w:t>
            </w:r>
            <w:proofErr w:type="gramEnd"/>
            <w:r w:rsidRPr="00F0463C">
              <w:rPr>
                <w:spacing w:val="-20"/>
                <w:sz w:val="22"/>
                <w:szCs w:val="22"/>
              </w:rPr>
              <w:t>. Товара руб.</w:t>
            </w:r>
          </w:p>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Без НДС</w:t>
            </w:r>
          </w:p>
        </w:tc>
        <w:tc>
          <w:tcPr>
            <w:tcW w:w="1085" w:type="dxa"/>
          </w:tcPr>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 xml:space="preserve">Итого </w:t>
            </w:r>
            <w:r>
              <w:rPr>
                <w:rStyle w:val="a6"/>
                <w:spacing w:val="-20"/>
                <w:sz w:val="22"/>
                <w:szCs w:val="22"/>
              </w:rPr>
              <w:footnoteReference w:id="4"/>
            </w:r>
            <w:r w:rsidR="002E0E75">
              <w:rPr>
                <w:spacing w:val="-20"/>
                <w:sz w:val="22"/>
                <w:szCs w:val="22"/>
              </w:rPr>
              <w:t xml:space="preserve"> </w:t>
            </w:r>
            <w:r w:rsidRPr="00F0463C">
              <w:rPr>
                <w:spacing w:val="-20"/>
                <w:sz w:val="22"/>
                <w:szCs w:val="22"/>
              </w:rPr>
              <w:t>стоимость товара,</w:t>
            </w:r>
          </w:p>
          <w:p w:rsidR="009072E3" w:rsidRPr="00F0463C" w:rsidRDefault="009072E3" w:rsidP="009072E3">
            <w:pPr>
              <w:keepNext/>
              <w:widowControl w:val="0"/>
              <w:spacing w:line="240" w:lineRule="auto"/>
              <w:ind w:firstLine="0"/>
              <w:jc w:val="center"/>
              <w:rPr>
                <w:spacing w:val="-20"/>
                <w:sz w:val="22"/>
                <w:szCs w:val="22"/>
              </w:rPr>
            </w:pPr>
            <w:r>
              <w:rPr>
                <w:spacing w:val="-20"/>
                <w:sz w:val="22"/>
                <w:szCs w:val="22"/>
              </w:rPr>
              <w:t>Без НДС</w:t>
            </w:r>
          </w:p>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(руб.)</w:t>
            </w:r>
          </w:p>
        </w:tc>
        <w:tc>
          <w:tcPr>
            <w:tcW w:w="1202" w:type="dxa"/>
          </w:tcPr>
          <w:p w:rsidR="009072E3" w:rsidRDefault="009072E3" w:rsidP="009072E3">
            <w:pPr>
              <w:keepNext/>
              <w:widowControl w:val="0"/>
              <w:spacing w:line="240" w:lineRule="auto"/>
              <w:ind w:firstLine="0"/>
              <w:jc w:val="center"/>
              <w:rPr>
                <w:spacing w:val="-20"/>
                <w:sz w:val="22"/>
                <w:szCs w:val="22"/>
              </w:rPr>
            </w:pPr>
            <w:r w:rsidRPr="00F0463C">
              <w:rPr>
                <w:spacing w:val="-20"/>
                <w:sz w:val="22"/>
                <w:szCs w:val="22"/>
              </w:rPr>
              <w:t>Цена за един</w:t>
            </w:r>
            <w:proofErr w:type="gramStart"/>
            <w:r w:rsidRPr="00F0463C">
              <w:rPr>
                <w:spacing w:val="-20"/>
                <w:sz w:val="22"/>
                <w:szCs w:val="22"/>
              </w:rPr>
              <w:t>.</w:t>
            </w:r>
            <w:proofErr w:type="gramEnd"/>
            <w:r w:rsidRPr="00F0463C">
              <w:rPr>
                <w:spacing w:val="-20"/>
                <w:sz w:val="22"/>
                <w:szCs w:val="22"/>
              </w:rPr>
              <w:t xml:space="preserve"> </w:t>
            </w:r>
            <w:proofErr w:type="gramStart"/>
            <w:r w:rsidRPr="00F0463C">
              <w:rPr>
                <w:spacing w:val="-20"/>
                <w:sz w:val="22"/>
                <w:szCs w:val="22"/>
              </w:rPr>
              <w:t>т</w:t>
            </w:r>
            <w:proofErr w:type="gramEnd"/>
            <w:r w:rsidRPr="00F0463C">
              <w:rPr>
                <w:spacing w:val="-20"/>
                <w:sz w:val="22"/>
                <w:szCs w:val="22"/>
              </w:rPr>
              <w:t xml:space="preserve">овара, </w:t>
            </w:r>
          </w:p>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 xml:space="preserve">в </w:t>
            </w:r>
            <w:proofErr w:type="spellStart"/>
            <w:r w:rsidRPr="00F0463C">
              <w:rPr>
                <w:spacing w:val="-20"/>
                <w:sz w:val="22"/>
                <w:szCs w:val="22"/>
              </w:rPr>
              <w:t>т.ч</w:t>
            </w:r>
            <w:proofErr w:type="spellEnd"/>
            <w:r w:rsidRPr="00F0463C">
              <w:rPr>
                <w:spacing w:val="-20"/>
                <w:sz w:val="22"/>
                <w:szCs w:val="22"/>
              </w:rPr>
              <w:t>.</w:t>
            </w:r>
          </w:p>
          <w:p w:rsidR="009072E3" w:rsidRDefault="009072E3" w:rsidP="009072E3">
            <w:pPr>
              <w:keepNext/>
              <w:widowControl w:val="0"/>
              <w:spacing w:line="240" w:lineRule="auto"/>
              <w:ind w:firstLine="0"/>
              <w:jc w:val="center"/>
              <w:rPr>
                <w:spacing w:val="-20"/>
                <w:sz w:val="22"/>
                <w:szCs w:val="22"/>
              </w:rPr>
            </w:pPr>
            <w:r w:rsidRPr="00F0463C">
              <w:rPr>
                <w:spacing w:val="-20"/>
                <w:sz w:val="22"/>
                <w:szCs w:val="22"/>
              </w:rPr>
              <w:t>НДС  20%</w:t>
            </w:r>
          </w:p>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 xml:space="preserve"> Руб</w:t>
            </w:r>
            <w:r>
              <w:rPr>
                <w:spacing w:val="-20"/>
                <w:sz w:val="22"/>
                <w:szCs w:val="22"/>
              </w:rPr>
              <w:t>.</w:t>
            </w:r>
          </w:p>
        </w:tc>
        <w:tc>
          <w:tcPr>
            <w:tcW w:w="1447" w:type="dxa"/>
          </w:tcPr>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 xml:space="preserve">Итого </w:t>
            </w:r>
            <w:r>
              <w:rPr>
                <w:rStyle w:val="a6"/>
                <w:spacing w:val="-20"/>
                <w:sz w:val="22"/>
                <w:szCs w:val="22"/>
              </w:rPr>
              <w:footnoteReference w:id="5"/>
            </w:r>
            <w:r w:rsidRPr="00F0463C">
              <w:rPr>
                <w:spacing w:val="-20"/>
                <w:sz w:val="22"/>
                <w:szCs w:val="22"/>
              </w:rPr>
              <w:t>стоимость товара,</w:t>
            </w:r>
          </w:p>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 xml:space="preserve">в </w:t>
            </w:r>
            <w:proofErr w:type="spellStart"/>
            <w:r w:rsidRPr="00F0463C">
              <w:rPr>
                <w:spacing w:val="-20"/>
                <w:sz w:val="22"/>
                <w:szCs w:val="22"/>
              </w:rPr>
              <w:t>т.ч</w:t>
            </w:r>
            <w:proofErr w:type="spellEnd"/>
            <w:r w:rsidRPr="00F0463C">
              <w:rPr>
                <w:spacing w:val="-20"/>
                <w:sz w:val="22"/>
                <w:szCs w:val="22"/>
              </w:rPr>
              <w:t>. НДС 20%</w:t>
            </w:r>
          </w:p>
          <w:p w:rsidR="009072E3" w:rsidRPr="00F0463C" w:rsidRDefault="009072E3" w:rsidP="009072E3">
            <w:pPr>
              <w:keepNext/>
              <w:widowControl w:val="0"/>
              <w:spacing w:line="240" w:lineRule="auto"/>
              <w:ind w:firstLine="0"/>
              <w:jc w:val="center"/>
              <w:rPr>
                <w:spacing w:val="-20"/>
                <w:sz w:val="22"/>
                <w:szCs w:val="22"/>
              </w:rPr>
            </w:pPr>
            <w:r w:rsidRPr="00F0463C">
              <w:rPr>
                <w:spacing w:val="-20"/>
                <w:sz w:val="22"/>
                <w:szCs w:val="22"/>
              </w:rPr>
              <w:t>(руб.)</w:t>
            </w:r>
          </w:p>
        </w:tc>
      </w:tr>
      <w:tr w:rsidR="009072E3" w:rsidRPr="00F0463C" w:rsidTr="002E0E75">
        <w:trPr>
          <w:trHeight w:val="174"/>
          <w:jc w:val="center"/>
        </w:trPr>
        <w:tc>
          <w:tcPr>
            <w:tcW w:w="492" w:type="dxa"/>
            <w:vAlign w:val="center"/>
          </w:tcPr>
          <w:p w:rsidR="009072E3" w:rsidRPr="00F0463C" w:rsidRDefault="009072E3" w:rsidP="00F0463C">
            <w:pPr>
              <w:keepNext/>
              <w:widowControl w:val="0"/>
              <w:spacing w:line="240" w:lineRule="auto"/>
              <w:ind w:firstLine="0"/>
              <w:jc w:val="center"/>
              <w:rPr>
                <w:sz w:val="22"/>
                <w:szCs w:val="22"/>
              </w:rPr>
            </w:pPr>
            <w:r w:rsidRPr="00F0463C">
              <w:rPr>
                <w:sz w:val="22"/>
                <w:szCs w:val="22"/>
              </w:rPr>
              <w:t>1</w:t>
            </w:r>
          </w:p>
        </w:tc>
        <w:tc>
          <w:tcPr>
            <w:tcW w:w="1489" w:type="dxa"/>
            <w:vAlign w:val="center"/>
          </w:tcPr>
          <w:p w:rsidR="009072E3" w:rsidRPr="00F0463C" w:rsidRDefault="009072E3" w:rsidP="00F0463C">
            <w:pPr>
              <w:keepNext/>
              <w:widowControl w:val="0"/>
              <w:spacing w:line="240" w:lineRule="auto"/>
              <w:ind w:firstLine="0"/>
              <w:jc w:val="center"/>
              <w:rPr>
                <w:sz w:val="22"/>
                <w:szCs w:val="22"/>
              </w:rPr>
            </w:pPr>
            <w:r w:rsidRPr="00F0463C">
              <w:rPr>
                <w:sz w:val="22"/>
                <w:szCs w:val="22"/>
              </w:rPr>
              <w:t>2</w:t>
            </w:r>
          </w:p>
        </w:tc>
        <w:tc>
          <w:tcPr>
            <w:tcW w:w="1475" w:type="dxa"/>
            <w:vAlign w:val="center"/>
          </w:tcPr>
          <w:p w:rsidR="009072E3" w:rsidRPr="00F0463C" w:rsidRDefault="009072E3" w:rsidP="00F0463C">
            <w:pPr>
              <w:keepNext/>
              <w:widowControl w:val="0"/>
              <w:spacing w:line="240" w:lineRule="auto"/>
              <w:ind w:firstLine="0"/>
              <w:jc w:val="center"/>
              <w:rPr>
                <w:sz w:val="22"/>
                <w:szCs w:val="22"/>
              </w:rPr>
            </w:pPr>
            <w:r w:rsidRPr="00F0463C">
              <w:rPr>
                <w:sz w:val="22"/>
                <w:szCs w:val="22"/>
              </w:rPr>
              <w:t>3</w:t>
            </w:r>
          </w:p>
        </w:tc>
        <w:tc>
          <w:tcPr>
            <w:tcW w:w="912" w:type="dxa"/>
          </w:tcPr>
          <w:p w:rsidR="009072E3" w:rsidRPr="00F0463C" w:rsidRDefault="009072E3" w:rsidP="00F0463C">
            <w:pPr>
              <w:keepNext/>
              <w:widowControl w:val="0"/>
              <w:spacing w:line="240" w:lineRule="auto"/>
              <w:ind w:firstLine="0"/>
              <w:jc w:val="center"/>
              <w:rPr>
                <w:sz w:val="22"/>
                <w:szCs w:val="22"/>
              </w:rPr>
            </w:pPr>
            <w:r w:rsidRPr="00F0463C">
              <w:rPr>
                <w:sz w:val="22"/>
                <w:szCs w:val="22"/>
              </w:rPr>
              <w:t>4</w:t>
            </w:r>
          </w:p>
        </w:tc>
        <w:tc>
          <w:tcPr>
            <w:tcW w:w="721" w:type="dxa"/>
          </w:tcPr>
          <w:p w:rsidR="009072E3" w:rsidRPr="00F0463C" w:rsidRDefault="009072E3" w:rsidP="00F0463C">
            <w:pPr>
              <w:keepNext/>
              <w:widowControl w:val="0"/>
              <w:spacing w:line="240" w:lineRule="auto"/>
              <w:ind w:firstLine="0"/>
              <w:jc w:val="center"/>
              <w:rPr>
                <w:sz w:val="22"/>
                <w:szCs w:val="22"/>
              </w:rPr>
            </w:pPr>
            <w:r w:rsidRPr="00F0463C">
              <w:rPr>
                <w:sz w:val="22"/>
                <w:szCs w:val="22"/>
              </w:rPr>
              <w:t>5</w:t>
            </w:r>
          </w:p>
        </w:tc>
        <w:tc>
          <w:tcPr>
            <w:tcW w:w="740" w:type="dxa"/>
            <w:vAlign w:val="center"/>
          </w:tcPr>
          <w:p w:rsidR="009072E3" w:rsidRPr="00F0463C" w:rsidRDefault="009072E3" w:rsidP="00F0463C">
            <w:pPr>
              <w:keepNext/>
              <w:widowControl w:val="0"/>
              <w:spacing w:line="240" w:lineRule="auto"/>
              <w:ind w:firstLine="0"/>
              <w:jc w:val="center"/>
              <w:rPr>
                <w:sz w:val="22"/>
                <w:szCs w:val="22"/>
              </w:rPr>
            </w:pPr>
            <w:r w:rsidRPr="00F0463C">
              <w:rPr>
                <w:sz w:val="22"/>
                <w:szCs w:val="22"/>
              </w:rPr>
              <w:t>6</w:t>
            </w:r>
          </w:p>
        </w:tc>
        <w:tc>
          <w:tcPr>
            <w:tcW w:w="1129" w:type="dxa"/>
          </w:tcPr>
          <w:p w:rsidR="009072E3" w:rsidRPr="00F0463C" w:rsidRDefault="009072E3" w:rsidP="00F0463C">
            <w:pPr>
              <w:keepNext/>
              <w:widowControl w:val="0"/>
              <w:spacing w:line="240" w:lineRule="auto"/>
              <w:ind w:firstLine="0"/>
              <w:jc w:val="center"/>
              <w:rPr>
                <w:sz w:val="22"/>
                <w:szCs w:val="22"/>
              </w:rPr>
            </w:pPr>
            <w:r w:rsidRPr="00F0463C">
              <w:rPr>
                <w:sz w:val="22"/>
                <w:szCs w:val="22"/>
              </w:rPr>
              <w:t>7</w:t>
            </w:r>
          </w:p>
        </w:tc>
        <w:tc>
          <w:tcPr>
            <w:tcW w:w="1085" w:type="dxa"/>
          </w:tcPr>
          <w:p w:rsidR="009072E3" w:rsidRPr="00F0463C" w:rsidRDefault="009072E3" w:rsidP="00F0463C">
            <w:pPr>
              <w:keepNext/>
              <w:widowControl w:val="0"/>
              <w:spacing w:line="240" w:lineRule="auto"/>
              <w:ind w:firstLine="0"/>
              <w:jc w:val="center"/>
              <w:rPr>
                <w:sz w:val="22"/>
                <w:szCs w:val="22"/>
              </w:rPr>
            </w:pPr>
            <w:r>
              <w:rPr>
                <w:sz w:val="22"/>
                <w:szCs w:val="22"/>
              </w:rPr>
              <w:t>8=6х7</w:t>
            </w:r>
          </w:p>
        </w:tc>
        <w:tc>
          <w:tcPr>
            <w:tcW w:w="1202" w:type="dxa"/>
          </w:tcPr>
          <w:p w:rsidR="009072E3" w:rsidRPr="00F0463C" w:rsidRDefault="009072E3" w:rsidP="00F0463C">
            <w:pPr>
              <w:keepNext/>
              <w:widowControl w:val="0"/>
              <w:spacing w:line="240" w:lineRule="auto"/>
              <w:ind w:firstLine="0"/>
              <w:jc w:val="center"/>
              <w:rPr>
                <w:sz w:val="22"/>
                <w:szCs w:val="22"/>
              </w:rPr>
            </w:pPr>
            <w:r>
              <w:rPr>
                <w:sz w:val="22"/>
                <w:szCs w:val="22"/>
              </w:rPr>
              <w:t>9</w:t>
            </w:r>
          </w:p>
        </w:tc>
        <w:tc>
          <w:tcPr>
            <w:tcW w:w="1447" w:type="dxa"/>
            <w:vAlign w:val="center"/>
          </w:tcPr>
          <w:p w:rsidR="009072E3" w:rsidRPr="00F0463C" w:rsidRDefault="009072E3" w:rsidP="00F0463C">
            <w:pPr>
              <w:keepNext/>
              <w:widowControl w:val="0"/>
              <w:spacing w:line="240" w:lineRule="auto"/>
              <w:ind w:firstLine="0"/>
              <w:jc w:val="center"/>
              <w:rPr>
                <w:sz w:val="22"/>
                <w:szCs w:val="22"/>
              </w:rPr>
            </w:pPr>
            <w:r>
              <w:rPr>
                <w:sz w:val="22"/>
                <w:szCs w:val="22"/>
              </w:rPr>
              <w:t>10=9х6</w:t>
            </w:r>
          </w:p>
        </w:tc>
      </w:tr>
      <w:tr w:rsidR="009072E3" w:rsidRPr="00F0463C" w:rsidTr="002E0E75">
        <w:trPr>
          <w:trHeight w:val="341"/>
          <w:jc w:val="center"/>
        </w:trPr>
        <w:tc>
          <w:tcPr>
            <w:tcW w:w="492" w:type="dxa"/>
          </w:tcPr>
          <w:p w:rsidR="009072E3" w:rsidRPr="00F0463C" w:rsidRDefault="009072E3" w:rsidP="00F0463C">
            <w:pPr>
              <w:keepNext/>
              <w:widowControl w:val="0"/>
              <w:spacing w:line="240" w:lineRule="auto"/>
              <w:ind w:firstLine="0"/>
              <w:jc w:val="center"/>
              <w:rPr>
                <w:sz w:val="22"/>
                <w:szCs w:val="22"/>
              </w:rPr>
            </w:pPr>
            <w:r w:rsidRPr="00F0463C">
              <w:rPr>
                <w:sz w:val="22"/>
                <w:szCs w:val="22"/>
              </w:rPr>
              <w:t>1</w:t>
            </w:r>
          </w:p>
        </w:tc>
        <w:tc>
          <w:tcPr>
            <w:tcW w:w="1489" w:type="dxa"/>
          </w:tcPr>
          <w:p w:rsidR="009072E3" w:rsidRPr="00F0463C" w:rsidRDefault="009072E3" w:rsidP="00F0463C">
            <w:pPr>
              <w:keepNext/>
              <w:widowControl w:val="0"/>
              <w:spacing w:line="240" w:lineRule="auto"/>
              <w:ind w:firstLine="0"/>
              <w:rPr>
                <w:sz w:val="22"/>
                <w:szCs w:val="22"/>
              </w:rPr>
            </w:pPr>
          </w:p>
          <w:p w:rsidR="009072E3" w:rsidRPr="00F0463C" w:rsidRDefault="009072E3" w:rsidP="00F0463C">
            <w:pPr>
              <w:keepNext/>
              <w:widowControl w:val="0"/>
              <w:spacing w:line="240" w:lineRule="auto"/>
              <w:ind w:firstLine="0"/>
              <w:rPr>
                <w:sz w:val="22"/>
                <w:szCs w:val="22"/>
              </w:rPr>
            </w:pPr>
          </w:p>
          <w:p w:rsidR="009072E3" w:rsidRPr="00F0463C" w:rsidRDefault="009072E3" w:rsidP="00F0463C">
            <w:pPr>
              <w:keepNext/>
              <w:widowControl w:val="0"/>
              <w:spacing w:line="240" w:lineRule="auto"/>
              <w:ind w:firstLine="0"/>
              <w:rPr>
                <w:sz w:val="22"/>
                <w:szCs w:val="22"/>
              </w:rPr>
            </w:pPr>
          </w:p>
        </w:tc>
        <w:tc>
          <w:tcPr>
            <w:tcW w:w="1475" w:type="dxa"/>
          </w:tcPr>
          <w:p w:rsidR="009072E3" w:rsidRPr="00F0463C" w:rsidRDefault="009072E3" w:rsidP="00F0463C">
            <w:pPr>
              <w:keepNext/>
              <w:widowControl w:val="0"/>
              <w:spacing w:line="240" w:lineRule="auto"/>
              <w:ind w:firstLine="0"/>
              <w:jc w:val="center"/>
              <w:rPr>
                <w:sz w:val="22"/>
                <w:szCs w:val="22"/>
                <w:highlight w:val="yellow"/>
              </w:rPr>
            </w:pPr>
          </w:p>
        </w:tc>
        <w:tc>
          <w:tcPr>
            <w:tcW w:w="912" w:type="dxa"/>
          </w:tcPr>
          <w:p w:rsidR="009072E3" w:rsidRPr="00F0463C" w:rsidRDefault="009072E3" w:rsidP="00F0463C">
            <w:pPr>
              <w:keepNext/>
              <w:widowControl w:val="0"/>
              <w:spacing w:line="240" w:lineRule="auto"/>
              <w:ind w:firstLine="0"/>
              <w:jc w:val="center"/>
              <w:rPr>
                <w:sz w:val="22"/>
                <w:szCs w:val="22"/>
              </w:rPr>
            </w:pPr>
          </w:p>
        </w:tc>
        <w:tc>
          <w:tcPr>
            <w:tcW w:w="721" w:type="dxa"/>
          </w:tcPr>
          <w:p w:rsidR="009072E3" w:rsidRPr="00F0463C" w:rsidRDefault="009072E3" w:rsidP="00F0463C">
            <w:pPr>
              <w:keepNext/>
              <w:widowControl w:val="0"/>
              <w:spacing w:line="240" w:lineRule="auto"/>
              <w:ind w:firstLine="0"/>
              <w:jc w:val="center"/>
              <w:rPr>
                <w:sz w:val="22"/>
                <w:szCs w:val="22"/>
              </w:rPr>
            </w:pPr>
          </w:p>
        </w:tc>
        <w:tc>
          <w:tcPr>
            <w:tcW w:w="740" w:type="dxa"/>
          </w:tcPr>
          <w:p w:rsidR="009072E3" w:rsidRPr="00F0463C" w:rsidRDefault="009072E3" w:rsidP="00F0463C">
            <w:pPr>
              <w:keepNext/>
              <w:widowControl w:val="0"/>
              <w:spacing w:line="240" w:lineRule="auto"/>
              <w:ind w:firstLine="0"/>
              <w:jc w:val="center"/>
              <w:rPr>
                <w:sz w:val="22"/>
                <w:szCs w:val="22"/>
              </w:rPr>
            </w:pPr>
          </w:p>
        </w:tc>
        <w:tc>
          <w:tcPr>
            <w:tcW w:w="1129" w:type="dxa"/>
          </w:tcPr>
          <w:p w:rsidR="009072E3" w:rsidRPr="00F0463C" w:rsidRDefault="009072E3" w:rsidP="00F0463C">
            <w:pPr>
              <w:keepNext/>
              <w:widowControl w:val="0"/>
              <w:spacing w:line="240" w:lineRule="auto"/>
              <w:ind w:firstLine="0"/>
              <w:jc w:val="center"/>
              <w:rPr>
                <w:sz w:val="22"/>
                <w:szCs w:val="22"/>
                <w:highlight w:val="yellow"/>
              </w:rPr>
            </w:pPr>
          </w:p>
        </w:tc>
        <w:tc>
          <w:tcPr>
            <w:tcW w:w="1085" w:type="dxa"/>
          </w:tcPr>
          <w:p w:rsidR="009072E3" w:rsidRPr="00F0463C" w:rsidRDefault="009072E3" w:rsidP="00F0463C">
            <w:pPr>
              <w:keepNext/>
              <w:widowControl w:val="0"/>
              <w:spacing w:line="240" w:lineRule="auto"/>
              <w:ind w:firstLine="0"/>
              <w:jc w:val="center"/>
              <w:rPr>
                <w:sz w:val="22"/>
                <w:szCs w:val="22"/>
                <w:highlight w:val="yellow"/>
              </w:rPr>
            </w:pPr>
          </w:p>
        </w:tc>
        <w:tc>
          <w:tcPr>
            <w:tcW w:w="1202" w:type="dxa"/>
          </w:tcPr>
          <w:p w:rsidR="009072E3" w:rsidRPr="00F0463C" w:rsidRDefault="009072E3" w:rsidP="00F0463C">
            <w:pPr>
              <w:keepNext/>
              <w:widowControl w:val="0"/>
              <w:spacing w:line="240" w:lineRule="auto"/>
              <w:ind w:firstLine="0"/>
              <w:jc w:val="center"/>
              <w:rPr>
                <w:sz w:val="22"/>
                <w:szCs w:val="22"/>
                <w:highlight w:val="yellow"/>
              </w:rPr>
            </w:pPr>
          </w:p>
        </w:tc>
        <w:tc>
          <w:tcPr>
            <w:tcW w:w="1447" w:type="dxa"/>
          </w:tcPr>
          <w:p w:rsidR="009072E3" w:rsidRPr="00F0463C" w:rsidRDefault="009072E3" w:rsidP="00F0463C">
            <w:pPr>
              <w:keepNext/>
              <w:widowControl w:val="0"/>
              <w:spacing w:line="240" w:lineRule="auto"/>
              <w:ind w:firstLine="0"/>
              <w:jc w:val="center"/>
              <w:rPr>
                <w:sz w:val="22"/>
                <w:szCs w:val="22"/>
              </w:rPr>
            </w:pPr>
          </w:p>
        </w:tc>
      </w:tr>
      <w:tr w:rsidR="009072E3" w:rsidRPr="00F0463C" w:rsidTr="002E0E75">
        <w:trPr>
          <w:trHeight w:val="341"/>
          <w:jc w:val="center"/>
        </w:trPr>
        <w:tc>
          <w:tcPr>
            <w:tcW w:w="492" w:type="dxa"/>
          </w:tcPr>
          <w:p w:rsidR="009072E3" w:rsidRPr="00F0463C" w:rsidRDefault="009072E3" w:rsidP="00F0463C">
            <w:pPr>
              <w:keepNext/>
              <w:widowControl w:val="0"/>
              <w:spacing w:line="240" w:lineRule="auto"/>
              <w:ind w:firstLine="0"/>
              <w:jc w:val="center"/>
              <w:rPr>
                <w:sz w:val="22"/>
                <w:szCs w:val="22"/>
              </w:rPr>
            </w:pPr>
          </w:p>
        </w:tc>
        <w:tc>
          <w:tcPr>
            <w:tcW w:w="4597" w:type="dxa"/>
            <w:gridSpan w:val="4"/>
          </w:tcPr>
          <w:p w:rsidR="009072E3" w:rsidRPr="00F0463C" w:rsidRDefault="009072E3" w:rsidP="00F0463C">
            <w:pPr>
              <w:keepNext/>
              <w:widowControl w:val="0"/>
              <w:spacing w:line="240" w:lineRule="auto"/>
              <w:ind w:firstLine="0"/>
              <w:jc w:val="center"/>
              <w:rPr>
                <w:sz w:val="22"/>
                <w:szCs w:val="22"/>
              </w:rPr>
            </w:pPr>
            <w:r w:rsidRPr="00F0463C">
              <w:rPr>
                <w:sz w:val="22"/>
                <w:szCs w:val="22"/>
              </w:rPr>
              <w:t>Итого:</w:t>
            </w:r>
          </w:p>
        </w:tc>
        <w:tc>
          <w:tcPr>
            <w:tcW w:w="740" w:type="dxa"/>
          </w:tcPr>
          <w:p w:rsidR="009072E3" w:rsidRPr="00F0463C" w:rsidRDefault="009072E3" w:rsidP="00F0463C">
            <w:pPr>
              <w:keepNext/>
              <w:widowControl w:val="0"/>
              <w:spacing w:line="240" w:lineRule="auto"/>
              <w:ind w:firstLine="0"/>
              <w:jc w:val="center"/>
              <w:rPr>
                <w:sz w:val="22"/>
                <w:szCs w:val="22"/>
                <w:highlight w:val="yellow"/>
              </w:rPr>
            </w:pPr>
          </w:p>
        </w:tc>
        <w:tc>
          <w:tcPr>
            <w:tcW w:w="1129" w:type="dxa"/>
          </w:tcPr>
          <w:p w:rsidR="009072E3" w:rsidRPr="00F0463C" w:rsidRDefault="009072E3" w:rsidP="00F0463C">
            <w:pPr>
              <w:keepNext/>
              <w:widowControl w:val="0"/>
              <w:spacing w:line="240" w:lineRule="auto"/>
              <w:ind w:firstLine="0"/>
              <w:jc w:val="center"/>
              <w:rPr>
                <w:sz w:val="22"/>
                <w:szCs w:val="22"/>
                <w:highlight w:val="yellow"/>
              </w:rPr>
            </w:pPr>
          </w:p>
        </w:tc>
        <w:tc>
          <w:tcPr>
            <w:tcW w:w="1085" w:type="dxa"/>
          </w:tcPr>
          <w:p w:rsidR="009072E3" w:rsidRPr="00F0463C" w:rsidRDefault="009072E3" w:rsidP="00F0463C">
            <w:pPr>
              <w:keepNext/>
              <w:widowControl w:val="0"/>
              <w:spacing w:line="240" w:lineRule="auto"/>
              <w:ind w:firstLine="0"/>
              <w:jc w:val="center"/>
              <w:rPr>
                <w:sz w:val="22"/>
                <w:szCs w:val="22"/>
                <w:highlight w:val="yellow"/>
              </w:rPr>
            </w:pPr>
          </w:p>
        </w:tc>
        <w:tc>
          <w:tcPr>
            <w:tcW w:w="1202" w:type="dxa"/>
          </w:tcPr>
          <w:p w:rsidR="009072E3" w:rsidRPr="00F0463C" w:rsidRDefault="009072E3" w:rsidP="00F0463C">
            <w:pPr>
              <w:keepNext/>
              <w:widowControl w:val="0"/>
              <w:spacing w:line="240" w:lineRule="auto"/>
              <w:ind w:firstLine="0"/>
              <w:jc w:val="center"/>
              <w:rPr>
                <w:sz w:val="22"/>
                <w:szCs w:val="22"/>
                <w:highlight w:val="yellow"/>
              </w:rPr>
            </w:pPr>
          </w:p>
        </w:tc>
        <w:tc>
          <w:tcPr>
            <w:tcW w:w="1447" w:type="dxa"/>
          </w:tcPr>
          <w:p w:rsidR="009072E3" w:rsidRPr="00F0463C" w:rsidRDefault="009072E3" w:rsidP="00F0463C">
            <w:pPr>
              <w:keepNext/>
              <w:widowControl w:val="0"/>
              <w:spacing w:line="240" w:lineRule="auto"/>
              <w:ind w:firstLine="0"/>
              <w:jc w:val="center"/>
              <w:rPr>
                <w:sz w:val="22"/>
                <w:szCs w:val="22"/>
              </w:rPr>
            </w:pPr>
          </w:p>
        </w:tc>
      </w:tr>
    </w:tbl>
    <w:p w:rsidR="00F0463C" w:rsidRPr="00F0463C" w:rsidRDefault="00F0463C" w:rsidP="00F0463C">
      <w:pPr>
        <w:keepNext/>
        <w:widowControl w:val="0"/>
        <w:spacing w:line="240" w:lineRule="auto"/>
        <w:rPr>
          <w:sz w:val="22"/>
          <w:szCs w:val="22"/>
        </w:rPr>
      </w:pPr>
    </w:p>
    <w:p w:rsidR="00F0463C" w:rsidRPr="00F0463C" w:rsidRDefault="00F0463C" w:rsidP="00F0463C">
      <w:pPr>
        <w:keepNext/>
        <w:widowControl w:val="0"/>
        <w:spacing w:line="240" w:lineRule="auto"/>
        <w:jc w:val="center"/>
        <w:rPr>
          <w:b/>
          <w:sz w:val="22"/>
          <w:szCs w:val="22"/>
        </w:rPr>
      </w:pPr>
    </w:p>
    <w:p w:rsidR="00F0463C" w:rsidRPr="00F0463C" w:rsidRDefault="00F0463C" w:rsidP="00F0463C">
      <w:pPr>
        <w:keepNext/>
        <w:widowControl w:val="0"/>
        <w:spacing w:line="240" w:lineRule="auto"/>
        <w:jc w:val="center"/>
        <w:rPr>
          <w:b/>
          <w:sz w:val="22"/>
          <w:szCs w:val="22"/>
        </w:rPr>
      </w:pPr>
    </w:p>
    <w:p w:rsidR="00F0463C" w:rsidRPr="00F0463C" w:rsidRDefault="00F0463C" w:rsidP="00F0463C">
      <w:pPr>
        <w:keepNext/>
        <w:widowControl w:val="0"/>
        <w:spacing w:line="240" w:lineRule="auto"/>
        <w:rPr>
          <w:b/>
          <w:i/>
          <w:sz w:val="22"/>
          <w:szCs w:val="22"/>
        </w:rPr>
      </w:pPr>
      <w:r w:rsidRPr="00F0463C">
        <w:rPr>
          <w:b/>
          <w:i/>
          <w:sz w:val="22"/>
          <w:szCs w:val="22"/>
        </w:rPr>
        <w:t>Итого</w:t>
      </w:r>
      <w:proofErr w:type="gramStart"/>
      <w:r w:rsidRPr="00F0463C">
        <w:rPr>
          <w:b/>
          <w:i/>
          <w:sz w:val="22"/>
          <w:szCs w:val="22"/>
        </w:rPr>
        <w:t>: _________________</w:t>
      </w:r>
      <w:r w:rsidR="002F2359">
        <w:rPr>
          <w:b/>
          <w:i/>
          <w:sz w:val="22"/>
          <w:szCs w:val="22"/>
        </w:rPr>
        <w:t xml:space="preserve"> </w:t>
      </w:r>
      <w:r w:rsidRPr="00F0463C">
        <w:rPr>
          <w:b/>
          <w:i/>
          <w:sz w:val="22"/>
          <w:szCs w:val="22"/>
        </w:rPr>
        <w:t xml:space="preserve">(_________________) </w:t>
      </w:r>
      <w:proofErr w:type="gramEnd"/>
      <w:r w:rsidRPr="00F0463C">
        <w:rPr>
          <w:b/>
          <w:i/>
          <w:sz w:val="22"/>
          <w:szCs w:val="22"/>
        </w:rPr>
        <w:t xml:space="preserve">руб. _____ коп., в </w:t>
      </w:r>
      <w:proofErr w:type="spellStart"/>
      <w:r w:rsidRPr="00F0463C">
        <w:rPr>
          <w:b/>
          <w:i/>
          <w:sz w:val="22"/>
          <w:szCs w:val="22"/>
        </w:rPr>
        <w:t>т.ч</w:t>
      </w:r>
      <w:proofErr w:type="spellEnd"/>
      <w:r w:rsidRPr="00F0463C">
        <w:rPr>
          <w:b/>
          <w:i/>
          <w:sz w:val="22"/>
          <w:szCs w:val="22"/>
        </w:rPr>
        <w:t>. НДС 20% -__________.</w:t>
      </w:r>
    </w:p>
    <w:p w:rsidR="00F0463C" w:rsidRPr="00F0463C" w:rsidRDefault="00F0463C" w:rsidP="00F0463C">
      <w:pPr>
        <w:keepNext/>
        <w:widowControl w:val="0"/>
        <w:spacing w:line="240" w:lineRule="auto"/>
        <w:jc w:val="center"/>
        <w:rPr>
          <w:i/>
          <w:sz w:val="22"/>
          <w:szCs w:val="22"/>
        </w:rPr>
      </w:pPr>
    </w:p>
    <w:p w:rsidR="00F0463C" w:rsidRPr="00F0463C" w:rsidRDefault="00F0463C" w:rsidP="00F0463C">
      <w:pPr>
        <w:keepNext/>
        <w:widowControl w:val="0"/>
        <w:spacing w:line="240" w:lineRule="auto"/>
        <w:jc w:val="center"/>
        <w:rPr>
          <w:i/>
          <w:sz w:val="22"/>
          <w:szCs w:val="22"/>
        </w:rPr>
      </w:pPr>
    </w:p>
    <w:tbl>
      <w:tblPr>
        <w:tblW w:w="10668" w:type="dxa"/>
        <w:tblLook w:val="01E0" w:firstRow="1" w:lastRow="1" w:firstColumn="1" w:lastColumn="1" w:noHBand="0" w:noVBand="0"/>
      </w:tblPr>
      <w:tblGrid>
        <w:gridCol w:w="5508"/>
        <w:gridCol w:w="5160"/>
      </w:tblGrid>
      <w:tr w:rsidR="00F0463C" w:rsidRPr="00F0463C" w:rsidTr="003F416C">
        <w:tc>
          <w:tcPr>
            <w:tcW w:w="5508"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Заказчик:</w:t>
            </w:r>
          </w:p>
          <w:p w:rsidR="00F0463C" w:rsidRPr="00F0463C" w:rsidRDefault="00F0463C" w:rsidP="003F416C">
            <w:pPr>
              <w:keepNext/>
              <w:widowControl w:val="0"/>
              <w:spacing w:line="240" w:lineRule="auto"/>
              <w:rPr>
                <w:rFonts w:eastAsia="Calibri"/>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_______________________</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c>
          <w:tcPr>
            <w:tcW w:w="5160"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Поставщик:</w:t>
            </w:r>
          </w:p>
          <w:p w:rsidR="00F0463C" w:rsidRPr="00F0463C" w:rsidRDefault="00F0463C" w:rsidP="003F416C">
            <w:pPr>
              <w:keepNext/>
              <w:widowControl w:val="0"/>
              <w:spacing w:line="240" w:lineRule="auto"/>
              <w:rPr>
                <w:rFonts w:eastAsia="Calibri"/>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 xml:space="preserve">_____________________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r>
    </w:tbl>
    <w:p w:rsidR="00F0463C" w:rsidRDefault="00F0463C" w:rsidP="00F0463C">
      <w:pPr>
        <w:keepNext/>
        <w:widowControl w:val="0"/>
        <w:spacing w:line="240" w:lineRule="auto"/>
      </w:pPr>
    </w:p>
    <w:p w:rsidR="002D6960" w:rsidRPr="005034FE" w:rsidRDefault="002D6960" w:rsidP="002D6960">
      <w:pPr>
        <w:keepNext/>
        <w:jc w:val="right"/>
        <w:rPr>
          <w:b/>
          <w:bCs/>
          <w:snapToGrid/>
          <w:sz w:val="22"/>
          <w:szCs w:val="22"/>
        </w:rPr>
      </w:pPr>
    </w:p>
    <w:p w:rsidR="00D86DB7" w:rsidRDefault="00D86DB7" w:rsidP="0016130C">
      <w:pPr>
        <w:rPr>
          <w:sz w:val="22"/>
          <w:szCs w:val="22"/>
          <w:lang w:eastAsia="en-US"/>
        </w:rPr>
      </w:pPr>
    </w:p>
    <w:sectPr w:rsidR="00D86DB7" w:rsidSect="00204D78">
      <w:footerReference w:type="default" r:id="rId10"/>
      <w:pgSz w:w="11906" w:h="16838"/>
      <w:pgMar w:top="568" w:right="850" w:bottom="426" w:left="1134" w:header="708" w:footer="3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1F" w:rsidRDefault="001D7A1F" w:rsidP="007176E3">
      <w:pPr>
        <w:spacing w:line="240" w:lineRule="auto"/>
      </w:pPr>
      <w:r>
        <w:separator/>
      </w:r>
    </w:p>
  </w:endnote>
  <w:endnote w:type="continuationSeparator" w:id="0">
    <w:p w:rsidR="001D7A1F" w:rsidRDefault="001D7A1F" w:rsidP="00717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83730501"/>
      <w:docPartObj>
        <w:docPartGallery w:val="Page Numbers (Bottom of Page)"/>
        <w:docPartUnique/>
      </w:docPartObj>
    </w:sdtPr>
    <w:sdtEndPr/>
    <w:sdtContent>
      <w:p w:rsidR="00D86DB7" w:rsidRPr="00D86DB7" w:rsidRDefault="00D86DB7">
        <w:pPr>
          <w:pStyle w:val="ab"/>
          <w:jc w:val="center"/>
          <w:rPr>
            <w:sz w:val="22"/>
            <w:szCs w:val="22"/>
          </w:rPr>
        </w:pPr>
        <w:r w:rsidRPr="00D86DB7">
          <w:rPr>
            <w:sz w:val="22"/>
            <w:szCs w:val="22"/>
          </w:rPr>
          <w:fldChar w:fldCharType="begin"/>
        </w:r>
        <w:r w:rsidRPr="00D86DB7">
          <w:rPr>
            <w:sz w:val="22"/>
            <w:szCs w:val="22"/>
          </w:rPr>
          <w:instrText>PAGE   \* MERGEFORMAT</w:instrText>
        </w:r>
        <w:r w:rsidRPr="00D86DB7">
          <w:rPr>
            <w:sz w:val="22"/>
            <w:szCs w:val="22"/>
          </w:rPr>
          <w:fldChar w:fldCharType="separate"/>
        </w:r>
        <w:r w:rsidR="0001496A">
          <w:rPr>
            <w:noProof/>
            <w:sz w:val="22"/>
            <w:szCs w:val="22"/>
          </w:rPr>
          <w:t>2</w:t>
        </w:r>
        <w:r w:rsidRPr="00D86DB7">
          <w:rPr>
            <w:sz w:val="22"/>
            <w:szCs w:val="22"/>
          </w:rPr>
          <w:fldChar w:fldCharType="end"/>
        </w:r>
      </w:p>
    </w:sdtContent>
  </w:sdt>
  <w:p w:rsidR="00D86DB7" w:rsidRPr="00D86DB7" w:rsidRDefault="00D86DB7">
    <w:pPr>
      <w:pStyle w:val="ab"/>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1F" w:rsidRDefault="001D7A1F" w:rsidP="007176E3">
      <w:pPr>
        <w:spacing w:line="240" w:lineRule="auto"/>
      </w:pPr>
      <w:r>
        <w:separator/>
      </w:r>
    </w:p>
  </w:footnote>
  <w:footnote w:type="continuationSeparator" w:id="0">
    <w:p w:rsidR="001D7A1F" w:rsidRDefault="001D7A1F" w:rsidP="007176E3">
      <w:pPr>
        <w:spacing w:line="240" w:lineRule="auto"/>
      </w:pPr>
      <w:r>
        <w:continuationSeparator/>
      </w:r>
    </w:p>
  </w:footnote>
  <w:footnote w:id="1">
    <w:p w:rsidR="00F0463C" w:rsidRDefault="00F0463C" w:rsidP="00F0463C">
      <w:pPr>
        <w:pStyle w:val="a7"/>
      </w:pPr>
      <w:r>
        <w:rPr>
          <w:rStyle w:val="a6"/>
        </w:rPr>
        <w:footnoteRef/>
      </w:r>
      <w:r>
        <w:t xml:space="preserve"> данный пункт заполняется на основании предложения Поставщика – участника закупочной процедуры в случае отсутствия НДС – в данной строке указывается «НДС не облагается на основании (</w:t>
      </w:r>
      <w:r w:rsidRPr="00250172">
        <w:rPr>
          <w:i/>
        </w:rPr>
        <w:t>указать основание</w:t>
      </w:r>
      <w:r>
        <w:t>)».</w:t>
      </w:r>
    </w:p>
  </w:footnote>
  <w:footnote w:id="2">
    <w:p w:rsidR="002C7769" w:rsidRDefault="002C7769" w:rsidP="002C7769">
      <w:pPr>
        <w:pStyle w:val="a7"/>
      </w:pPr>
      <w:r>
        <w:rPr>
          <w:rStyle w:val="a6"/>
        </w:rPr>
        <w:footnoteRef/>
      </w:r>
      <w:r>
        <w:t xml:space="preserve"> Указываются реквизиты Поставщика</w:t>
      </w:r>
    </w:p>
  </w:footnote>
  <w:footnote w:id="3">
    <w:p w:rsidR="002C7769" w:rsidRDefault="002C7769" w:rsidP="002C7769">
      <w:pPr>
        <w:pStyle w:val="a7"/>
      </w:pPr>
      <w:r>
        <w:rPr>
          <w:rStyle w:val="a6"/>
        </w:rPr>
        <w:footnoteRef/>
      </w:r>
      <w:r>
        <w:t xml:space="preserve"> Указываются реквизиты Поставщика</w:t>
      </w:r>
    </w:p>
  </w:footnote>
  <w:footnote w:id="4">
    <w:p w:rsidR="009072E3" w:rsidRDefault="009072E3" w:rsidP="009072E3">
      <w:pPr>
        <w:spacing w:line="240" w:lineRule="auto"/>
      </w:pPr>
      <w:r>
        <w:rPr>
          <w:rStyle w:val="a6"/>
        </w:rPr>
        <w:footnoteRef/>
      </w:r>
      <w:r>
        <w:t xml:space="preserve"> </w:t>
      </w:r>
      <w:r w:rsidRPr="009072E3">
        <w:rPr>
          <w:sz w:val="20"/>
        </w:rPr>
        <w:t>С</w:t>
      </w:r>
      <w:r w:rsidRPr="009072E3">
        <w:rPr>
          <w:sz w:val="20"/>
          <w:lang w:eastAsia="en-US"/>
        </w:rPr>
        <w:t>тоимост</w:t>
      </w:r>
      <w:r>
        <w:rPr>
          <w:sz w:val="20"/>
          <w:lang w:eastAsia="en-US"/>
        </w:rPr>
        <w:t>ь</w:t>
      </w:r>
      <w:r w:rsidRPr="009072E3">
        <w:rPr>
          <w:sz w:val="20"/>
          <w:lang w:eastAsia="en-US"/>
        </w:rPr>
        <w:t xml:space="preserve"> товара</w:t>
      </w:r>
      <w:r>
        <w:rPr>
          <w:sz w:val="20"/>
          <w:lang w:eastAsia="en-US"/>
        </w:rPr>
        <w:t xml:space="preserve"> по гр.8 заполняе</w:t>
      </w:r>
      <w:r w:rsidRPr="009072E3">
        <w:rPr>
          <w:sz w:val="20"/>
          <w:lang w:eastAsia="en-US"/>
        </w:rPr>
        <w:t>тся в соответствии с</w:t>
      </w:r>
      <w:r>
        <w:rPr>
          <w:sz w:val="20"/>
          <w:lang w:eastAsia="en-US"/>
        </w:rPr>
        <w:t xml:space="preserve"> </w:t>
      </w:r>
      <w:r w:rsidRPr="009072E3">
        <w:rPr>
          <w:sz w:val="20"/>
          <w:lang w:eastAsia="en-US"/>
        </w:rPr>
        <w:t>предложением участника закупки</w:t>
      </w:r>
      <w:r>
        <w:rPr>
          <w:sz w:val="20"/>
          <w:lang w:eastAsia="en-US"/>
        </w:rPr>
        <w:t>, применяющего упрощенную систему налогообложения.</w:t>
      </w:r>
      <w:r>
        <w:rPr>
          <w:sz w:val="22"/>
          <w:szCs w:val="22"/>
          <w:lang w:eastAsia="en-US"/>
        </w:rPr>
        <w:t xml:space="preserve"> </w:t>
      </w:r>
    </w:p>
  </w:footnote>
  <w:footnote w:id="5">
    <w:p w:rsidR="009072E3" w:rsidRDefault="009072E3" w:rsidP="009072E3">
      <w:pPr>
        <w:spacing w:line="240" w:lineRule="auto"/>
        <w:rPr>
          <w:sz w:val="20"/>
          <w:lang w:eastAsia="en-US"/>
        </w:rPr>
      </w:pPr>
      <w:r>
        <w:rPr>
          <w:rStyle w:val="a6"/>
        </w:rPr>
        <w:footnoteRef/>
      </w:r>
      <w:r>
        <w:t xml:space="preserve"> </w:t>
      </w:r>
      <w:r w:rsidRPr="009072E3">
        <w:rPr>
          <w:sz w:val="20"/>
        </w:rPr>
        <w:t>С</w:t>
      </w:r>
      <w:r w:rsidRPr="009072E3">
        <w:rPr>
          <w:sz w:val="20"/>
          <w:lang w:eastAsia="en-US"/>
        </w:rPr>
        <w:t>тоимост</w:t>
      </w:r>
      <w:r>
        <w:rPr>
          <w:sz w:val="20"/>
          <w:lang w:eastAsia="en-US"/>
        </w:rPr>
        <w:t>ь</w:t>
      </w:r>
      <w:r w:rsidRPr="009072E3">
        <w:rPr>
          <w:sz w:val="20"/>
          <w:lang w:eastAsia="en-US"/>
        </w:rPr>
        <w:t xml:space="preserve"> товара</w:t>
      </w:r>
      <w:r>
        <w:rPr>
          <w:sz w:val="20"/>
          <w:lang w:eastAsia="en-US"/>
        </w:rPr>
        <w:t xml:space="preserve"> по гр.10 заполняе</w:t>
      </w:r>
      <w:r w:rsidRPr="009072E3">
        <w:rPr>
          <w:sz w:val="20"/>
          <w:lang w:eastAsia="en-US"/>
        </w:rPr>
        <w:t>тся в соответствии с</w:t>
      </w:r>
      <w:r>
        <w:rPr>
          <w:sz w:val="20"/>
          <w:lang w:eastAsia="en-US"/>
        </w:rPr>
        <w:t xml:space="preserve"> </w:t>
      </w:r>
      <w:r w:rsidRPr="009072E3">
        <w:rPr>
          <w:sz w:val="20"/>
          <w:lang w:eastAsia="en-US"/>
        </w:rPr>
        <w:t>предложением участника закупки</w:t>
      </w:r>
      <w:r>
        <w:rPr>
          <w:sz w:val="20"/>
          <w:lang w:eastAsia="en-US"/>
        </w:rPr>
        <w:t>, применяющего общую систему налогообложения; гр. 8 при заполнении исключается.</w:t>
      </w:r>
    </w:p>
    <w:p w:rsidR="009072E3" w:rsidRDefault="009072E3">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E23068"/>
    <w:multiLevelType w:val="hybridMultilevel"/>
    <w:tmpl w:val="A97C88E8"/>
    <w:lvl w:ilvl="0" w:tplc="C530394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0"/>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3"/>
  </w:num>
  <w:num w:numId="2">
    <w:abstractNumId w:val="4"/>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CE"/>
    <w:rsid w:val="0001496A"/>
    <w:rsid w:val="00024CF6"/>
    <w:rsid w:val="000319B0"/>
    <w:rsid w:val="00067A53"/>
    <w:rsid w:val="000836FD"/>
    <w:rsid w:val="000D64E5"/>
    <w:rsid w:val="00100BA8"/>
    <w:rsid w:val="0016130C"/>
    <w:rsid w:val="001D7A1F"/>
    <w:rsid w:val="00204D78"/>
    <w:rsid w:val="00225292"/>
    <w:rsid w:val="002C7769"/>
    <w:rsid w:val="002D0CB6"/>
    <w:rsid w:val="002D6960"/>
    <w:rsid w:val="002E0E75"/>
    <w:rsid w:val="002F2359"/>
    <w:rsid w:val="002F4C1E"/>
    <w:rsid w:val="00322F02"/>
    <w:rsid w:val="003643F2"/>
    <w:rsid w:val="003A67FB"/>
    <w:rsid w:val="003B72EA"/>
    <w:rsid w:val="003C2880"/>
    <w:rsid w:val="003D557D"/>
    <w:rsid w:val="003D5C69"/>
    <w:rsid w:val="004309B1"/>
    <w:rsid w:val="004339DF"/>
    <w:rsid w:val="004976CD"/>
    <w:rsid w:val="004B5D56"/>
    <w:rsid w:val="004B6207"/>
    <w:rsid w:val="005203C0"/>
    <w:rsid w:val="00523EE7"/>
    <w:rsid w:val="00554C98"/>
    <w:rsid w:val="00595DD4"/>
    <w:rsid w:val="00596C70"/>
    <w:rsid w:val="005D2D67"/>
    <w:rsid w:val="005E65E8"/>
    <w:rsid w:val="005F010B"/>
    <w:rsid w:val="00650BA2"/>
    <w:rsid w:val="006C0D89"/>
    <w:rsid w:val="00711E3F"/>
    <w:rsid w:val="007176E3"/>
    <w:rsid w:val="007B605B"/>
    <w:rsid w:val="007D0E98"/>
    <w:rsid w:val="007D7FBC"/>
    <w:rsid w:val="007F5698"/>
    <w:rsid w:val="00821820"/>
    <w:rsid w:val="00825244"/>
    <w:rsid w:val="00875D74"/>
    <w:rsid w:val="008B6592"/>
    <w:rsid w:val="008C4E04"/>
    <w:rsid w:val="008C52A7"/>
    <w:rsid w:val="008D5797"/>
    <w:rsid w:val="008F0718"/>
    <w:rsid w:val="009072E3"/>
    <w:rsid w:val="009E0414"/>
    <w:rsid w:val="009F3A0B"/>
    <w:rsid w:val="00A56303"/>
    <w:rsid w:val="00A94CE0"/>
    <w:rsid w:val="00B24415"/>
    <w:rsid w:val="00B25EE7"/>
    <w:rsid w:val="00B35B17"/>
    <w:rsid w:val="00BF4D4D"/>
    <w:rsid w:val="00C00BE6"/>
    <w:rsid w:val="00C177E6"/>
    <w:rsid w:val="00C50D83"/>
    <w:rsid w:val="00C61AA4"/>
    <w:rsid w:val="00C67293"/>
    <w:rsid w:val="00CB3FFD"/>
    <w:rsid w:val="00D25907"/>
    <w:rsid w:val="00D7766F"/>
    <w:rsid w:val="00D86DB7"/>
    <w:rsid w:val="00DA179E"/>
    <w:rsid w:val="00DA40C4"/>
    <w:rsid w:val="00DA43F0"/>
    <w:rsid w:val="00DB0DB9"/>
    <w:rsid w:val="00DB7FCE"/>
    <w:rsid w:val="00DD00B2"/>
    <w:rsid w:val="00E33B92"/>
    <w:rsid w:val="00E44915"/>
    <w:rsid w:val="00EF04CC"/>
    <w:rsid w:val="00F01433"/>
    <w:rsid w:val="00F0463C"/>
    <w:rsid w:val="00F05A2F"/>
    <w:rsid w:val="00F371AA"/>
    <w:rsid w:val="00F5191D"/>
    <w:rsid w:val="00F53A06"/>
    <w:rsid w:val="00FC3636"/>
    <w:rsid w:val="00FE3EB6"/>
    <w:rsid w:val="00FF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176E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7176E3"/>
    <w:pPr>
      <w:keepNext/>
      <w:keepLines/>
      <w:pageBreakBefore/>
      <w:numPr>
        <w:numId w:val="2"/>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7176E3"/>
    <w:pPr>
      <w:keepNext/>
      <w:numPr>
        <w:ilvl w:val="1"/>
        <w:numId w:val="2"/>
      </w:numPr>
      <w:suppressAutoHyphens/>
      <w:spacing w:before="360" w:after="120" w:line="240" w:lineRule="auto"/>
      <w:jc w:val="left"/>
      <w:outlineLvl w:val="1"/>
    </w:pPr>
    <w:rPr>
      <w:b/>
      <w:sz w:val="32"/>
    </w:rPr>
  </w:style>
  <w:style w:type="paragraph" w:styleId="40">
    <w:name w:val="heading 4"/>
    <w:basedOn w:val="a2"/>
    <w:next w:val="a2"/>
    <w:link w:val="41"/>
    <w:uiPriority w:val="9"/>
    <w:unhideWhenUsed/>
    <w:qFormat/>
    <w:rsid w:val="00875D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0"/>
    <w:rsid w:val="007176E3"/>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7176E3"/>
    <w:rPr>
      <w:rFonts w:ascii="Times New Roman" w:eastAsia="Times New Roman" w:hAnsi="Times New Roman" w:cs="Times New Roman"/>
      <w:b/>
      <w:snapToGrid w:val="0"/>
      <w:sz w:val="32"/>
      <w:szCs w:val="20"/>
      <w:lang w:eastAsia="ru-RU"/>
    </w:rPr>
  </w:style>
  <w:style w:type="character" w:styleId="a6">
    <w:name w:val="footnote reference"/>
    <w:rsid w:val="007176E3"/>
    <w:rPr>
      <w:vertAlign w:val="superscript"/>
    </w:rPr>
  </w:style>
  <w:style w:type="paragraph" w:styleId="a7">
    <w:name w:val="footnote text"/>
    <w:aliases w:val=" Знак,Знак"/>
    <w:basedOn w:val="a2"/>
    <w:link w:val="a8"/>
    <w:rsid w:val="007176E3"/>
    <w:pPr>
      <w:spacing w:line="240" w:lineRule="auto"/>
    </w:pPr>
    <w:rPr>
      <w:sz w:val="20"/>
    </w:rPr>
  </w:style>
  <w:style w:type="character" w:customStyle="1" w:styleId="a8">
    <w:name w:val="Текст сноски Знак"/>
    <w:aliases w:val=" Знак Знак,Знак Знак"/>
    <w:basedOn w:val="a3"/>
    <w:link w:val="a7"/>
    <w:rsid w:val="007176E3"/>
    <w:rPr>
      <w:rFonts w:ascii="Times New Roman" w:eastAsia="Times New Roman" w:hAnsi="Times New Roman" w:cs="Times New Roman"/>
      <w:snapToGrid w:val="0"/>
      <w:sz w:val="20"/>
      <w:szCs w:val="20"/>
      <w:lang w:eastAsia="ru-RU"/>
    </w:rPr>
  </w:style>
  <w:style w:type="paragraph" w:styleId="a9">
    <w:name w:val="header"/>
    <w:basedOn w:val="a2"/>
    <w:link w:val="aa"/>
    <w:uiPriority w:val="99"/>
    <w:unhideWhenUsed/>
    <w:rsid w:val="007176E3"/>
    <w:pPr>
      <w:tabs>
        <w:tab w:val="center" w:pos="4677"/>
        <w:tab w:val="right" w:pos="9355"/>
      </w:tabs>
      <w:spacing w:line="240" w:lineRule="auto"/>
    </w:pPr>
  </w:style>
  <w:style w:type="character" w:customStyle="1" w:styleId="aa">
    <w:name w:val="Верхний колонтитул Знак"/>
    <w:basedOn w:val="a3"/>
    <w:link w:val="a9"/>
    <w:uiPriority w:val="99"/>
    <w:rsid w:val="007176E3"/>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7176E3"/>
    <w:pPr>
      <w:tabs>
        <w:tab w:val="center" w:pos="4677"/>
        <w:tab w:val="right" w:pos="9355"/>
      </w:tabs>
      <w:spacing w:line="240" w:lineRule="auto"/>
    </w:pPr>
  </w:style>
  <w:style w:type="character" w:customStyle="1" w:styleId="ac">
    <w:name w:val="Нижний колонтитул Знак"/>
    <w:basedOn w:val="a3"/>
    <w:link w:val="ab"/>
    <w:uiPriority w:val="99"/>
    <w:rsid w:val="007176E3"/>
    <w:rPr>
      <w:rFonts w:ascii="Times New Roman" w:eastAsia="Times New Roman" w:hAnsi="Times New Roman" w:cs="Times New Roman"/>
      <w:snapToGrid w:val="0"/>
      <w:sz w:val="28"/>
      <w:szCs w:val="20"/>
      <w:lang w:eastAsia="ru-RU"/>
    </w:rPr>
  </w:style>
  <w:style w:type="paragraph" w:customStyle="1" w:styleId="12">
    <w:name w:val="Обычный1"/>
    <w:rsid w:val="007176E3"/>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a">
    <w:name w:val="Пункт"/>
    <w:basedOn w:val="a2"/>
    <w:rsid w:val="007176E3"/>
    <w:pPr>
      <w:numPr>
        <w:ilvl w:val="2"/>
        <w:numId w:val="2"/>
      </w:numPr>
    </w:pPr>
  </w:style>
  <w:style w:type="paragraph" w:customStyle="1" w:styleId="a0">
    <w:name w:val="Подпункт"/>
    <w:basedOn w:val="a"/>
    <w:rsid w:val="007176E3"/>
    <w:pPr>
      <w:numPr>
        <w:ilvl w:val="3"/>
      </w:numPr>
    </w:pPr>
  </w:style>
  <w:style w:type="paragraph" w:customStyle="1" w:styleId="a1">
    <w:name w:val="Подподпункт"/>
    <w:basedOn w:val="a0"/>
    <w:rsid w:val="007176E3"/>
    <w:pPr>
      <w:numPr>
        <w:ilvl w:val="4"/>
      </w:numPr>
    </w:pPr>
  </w:style>
  <w:style w:type="numbering" w:customStyle="1" w:styleId="1111112">
    <w:name w:val="1 / 1.1 / 1.1.12"/>
    <w:basedOn w:val="a5"/>
    <w:next w:val="111111"/>
    <w:rsid w:val="007176E3"/>
    <w:pPr>
      <w:numPr>
        <w:numId w:val="3"/>
      </w:numPr>
    </w:pPr>
  </w:style>
  <w:style w:type="numbering" w:styleId="111111">
    <w:name w:val="Outline List 2"/>
    <w:basedOn w:val="a5"/>
    <w:uiPriority w:val="99"/>
    <w:semiHidden/>
    <w:unhideWhenUsed/>
    <w:rsid w:val="007176E3"/>
  </w:style>
  <w:style w:type="paragraph" w:styleId="ad">
    <w:name w:val="Balloon Text"/>
    <w:basedOn w:val="a2"/>
    <w:link w:val="ae"/>
    <w:uiPriority w:val="99"/>
    <w:semiHidden/>
    <w:unhideWhenUsed/>
    <w:rsid w:val="007176E3"/>
    <w:pPr>
      <w:spacing w:line="240" w:lineRule="auto"/>
    </w:pPr>
    <w:rPr>
      <w:rFonts w:ascii="Tahoma" w:hAnsi="Tahoma" w:cs="Tahoma"/>
      <w:sz w:val="16"/>
      <w:szCs w:val="16"/>
    </w:rPr>
  </w:style>
  <w:style w:type="character" w:customStyle="1" w:styleId="ae">
    <w:name w:val="Текст выноски Знак"/>
    <w:basedOn w:val="a3"/>
    <w:link w:val="ad"/>
    <w:uiPriority w:val="99"/>
    <w:semiHidden/>
    <w:rsid w:val="007176E3"/>
    <w:rPr>
      <w:rFonts w:ascii="Tahoma" w:eastAsia="Times New Roman" w:hAnsi="Tahoma" w:cs="Tahoma"/>
      <w:snapToGrid w:val="0"/>
      <w:sz w:val="16"/>
      <w:szCs w:val="16"/>
      <w:lang w:eastAsia="ru-RU"/>
    </w:rPr>
  </w:style>
  <w:style w:type="paragraph" w:customStyle="1" w:styleId="Style8">
    <w:name w:val="Style8"/>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paragraph" w:customStyle="1" w:styleId="Style11">
    <w:name w:val="Style11"/>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character" w:customStyle="1" w:styleId="FontStyle25">
    <w:name w:val="Font Style25"/>
    <w:basedOn w:val="a3"/>
    <w:uiPriority w:val="99"/>
    <w:rsid w:val="007176E3"/>
    <w:rPr>
      <w:rFonts w:ascii="Times New Roman" w:hAnsi="Times New Roman" w:cs="Times New Roman"/>
      <w:color w:val="000000"/>
      <w:sz w:val="26"/>
      <w:szCs w:val="26"/>
    </w:rPr>
  </w:style>
  <w:style w:type="paragraph" w:styleId="22">
    <w:name w:val="Body Text Indent 2"/>
    <w:basedOn w:val="a2"/>
    <w:link w:val="23"/>
    <w:unhideWhenUsed/>
    <w:rsid w:val="009E0414"/>
    <w:pPr>
      <w:spacing w:after="120" w:line="480" w:lineRule="auto"/>
      <w:ind w:left="283"/>
    </w:pPr>
  </w:style>
  <w:style w:type="character" w:customStyle="1" w:styleId="23">
    <w:name w:val="Основной текст с отступом 2 Знак"/>
    <w:basedOn w:val="a3"/>
    <w:link w:val="22"/>
    <w:rsid w:val="009E0414"/>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9E0414"/>
    <w:pPr>
      <w:numPr>
        <w:ilvl w:val="3"/>
      </w:numPr>
      <w:tabs>
        <w:tab w:val="num" w:pos="360"/>
        <w:tab w:val="num" w:pos="1134"/>
        <w:tab w:val="num" w:pos="1701"/>
      </w:tabs>
      <w:ind w:left="1701" w:hanging="1134"/>
    </w:pPr>
  </w:style>
  <w:style w:type="paragraph" w:customStyle="1" w:styleId="3">
    <w:name w:val="_нумер_3_ур"/>
    <w:basedOn w:val="2"/>
    <w:qFormat/>
    <w:rsid w:val="009E0414"/>
    <w:pPr>
      <w:numPr>
        <w:ilvl w:val="2"/>
      </w:numPr>
      <w:tabs>
        <w:tab w:val="num" w:pos="360"/>
        <w:tab w:val="num" w:pos="1134"/>
      </w:tabs>
      <w:ind w:left="1134" w:hanging="1134"/>
    </w:pPr>
  </w:style>
  <w:style w:type="paragraph" w:customStyle="1" w:styleId="2">
    <w:name w:val="_нумер_2_ур"/>
    <w:basedOn w:val="a2"/>
    <w:uiPriority w:val="99"/>
    <w:rsid w:val="009E0414"/>
    <w:pPr>
      <w:numPr>
        <w:ilvl w:val="1"/>
        <w:numId w:val="4"/>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9E0414"/>
    <w:pPr>
      <w:keepNext/>
      <w:numPr>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f">
    <w:name w:val="Subtitle"/>
    <w:basedOn w:val="a2"/>
    <w:link w:val="af0"/>
    <w:uiPriority w:val="99"/>
    <w:qFormat/>
    <w:rsid w:val="009E0414"/>
    <w:pPr>
      <w:spacing w:line="240" w:lineRule="auto"/>
      <w:ind w:firstLine="0"/>
      <w:jc w:val="center"/>
    </w:pPr>
    <w:rPr>
      <w:snapToGrid/>
    </w:rPr>
  </w:style>
  <w:style w:type="character" w:customStyle="1" w:styleId="af0">
    <w:name w:val="Подзаголовок Знак"/>
    <w:basedOn w:val="a3"/>
    <w:link w:val="af"/>
    <w:uiPriority w:val="99"/>
    <w:rsid w:val="009E0414"/>
    <w:rPr>
      <w:rFonts w:ascii="Times New Roman" w:eastAsia="Times New Roman" w:hAnsi="Times New Roman" w:cs="Times New Roman"/>
      <w:sz w:val="28"/>
      <w:szCs w:val="20"/>
      <w:lang w:eastAsia="ru-RU"/>
    </w:rPr>
  </w:style>
  <w:style w:type="paragraph" w:customStyle="1" w:styleId="pc">
    <w:name w:val="pc"/>
    <w:basedOn w:val="a2"/>
    <w:uiPriority w:val="99"/>
    <w:rsid w:val="009E0414"/>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E0414"/>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E0414"/>
    <w:rPr>
      <w:rFonts w:ascii="Calibri" w:eastAsia="Times New Roman" w:hAnsi="Calibri" w:cs="Times New Roman"/>
    </w:rPr>
  </w:style>
  <w:style w:type="character" w:customStyle="1" w:styleId="41">
    <w:name w:val="Заголовок 4 Знак"/>
    <w:basedOn w:val="a3"/>
    <w:link w:val="40"/>
    <w:uiPriority w:val="9"/>
    <w:rsid w:val="00875D74"/>
    <w:rPr>
      <w:rFonts w:asciiTheme="majorHAnsi" w:eastAsiaTheme="majorEastAsia" w:hAnsiTheme="majorHAnsi" w:cstheme="majorBidi"/>
      <w:b/>
      <w:bCs/>
      <w:i/>
      <w:iCs/>
      <w:snapToGrid w:val="0"/>
      <w:color w:val="4F81BD" w:themeColor="accent1"/>
      <w:sz w:val="28"/>
      <w:szCs w:val="20"/>
      <w:lang w:eastAsia="ru-RU"/>
    </w:rPr>
  </w:style>
  <w:style w:type="paragraph" w:customStyle="1" w:styleId="13">
    <w:name w:val="Без интервала1"/>
    <w:next w:val="af1"/>
    <w:uiPriority w:val="1"/>
    <w:qFormat/>
    <w:rsid w:val="004B5D56"/>
    <w:pPr>
      <w:spacing w:after="0" w:line="240" w:lineRule="auto"/>
    </w:pPr>
    <w:rPr>
      <w:rFonts w:ascii="Calibri" w:eastAsia="Calibri" w:hAnsi="Calibri" w:cs="Times New Roman"/>
    </w:rPr>
  </w:style>
  <w:style w:type="paragraph" w:styleId="af1">
    <w:name w:val="No Spacing"/>
    <w:qFormat/>
    <w:rsid w:val="004B5D56"/>
    <w:pPr>
      <w:spacing w:after="0" w:line="240" w:lineRule="auto"/>
      <w:ind w:firstLine="567"/>
      <w:jc w:val="both"/>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176E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7176E3"/>
    <w:pPr>
      <w:keepNext/>
      <w:keepLines/>
      <w:pageBreakBefore/>
      <w:numPr>
        <w:numId w:val="2"/>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7176E3"/>
    <w:pPr>
      <w:keepNext/>
      <w:numPr>
        <w:ilvl w:val="1"/>
        <w:numId w:val="2"/>
      </w:numPr>
      <w:suppressAutoHyphens/>
      <w:spacing w:before="360" w:after="120" w:line="240" w:lineRule="auto"/>
      <w:jc w:val="left"/>
      <w:outlineLvl w:val="1"/>
    </w:pPr>
    <w:rPr>
      <w:b/>
      <w:sz w:val="32"/>
    </w:rPr>
  </w:style>
  <w:style w:type="paragraph" w:styleId="40">
    <w:name w:val="heading 4"/>
    <w:basedOn w:val="a2"/>
    <w:next w:val="a2"/>
    <w:link w:val="41"/>
    <w:uiPriority w:val="9"/>
    <w:unhideWhenUsed/>
    <w:qFormat/>
    <w:rsid w:val="00875D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0"/>
    <w:rsid w:val="007176E3"/>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7176E3"/>
    <w:rPr>
      <w:rFonts w:ascii="Times New Roman" w:eastAsia="Times New Roman" w:hAnsi="Times New Roman" w:cs="Times New Roman"/>
      <w:b/>
      <w:snapToGrid w:val="0"/>
      <w:sz w:val="32"/>
      <w:szCs w:val="20"/>
      <w:lang w:eastAsia="ru-RU"/>
    </w:rPr>
  </w:style>
  <w:style w:type="character" w:styleId="a6">
    <w:name w:val="footnote reference"/>
    <w:rsid w:val="007176E3"/>
    <w:rPr>
      <w:vertAlign w:val="superscript"/>
    </w:rPr>
  </w:style>
  <w:style w:type="paragraph" w:styleId="a7">
    <w:name w:val="footnote text"/>
    <w:aliases w:val=" Знак,Знак"/>
    <w:basedOn w:val="a2"/>
    <w:link w:val="a8"/>
    <w:rsid w:val="007176E3"/>
    <w:pPr>
      <w:spacing w:line="240" w:lineRule="auto"/>
    </w:pPr>
    <w:rPr>
      <w:sz w:val="20"/>
    </w:rPr>
  </w:style>
  <w:style w:type="character" w:customStyle="1" w:styleId="a8">
    <w:name w:val="Текст сноски Знак"/>
    <w:aliases w:val=" Знак Знак,Знак Знак"/>
    <w:basedOn w:val="a3"/>
    <w:link w:val="a7"/>
    <w:rsid w:val="007176E3"/>
    <w:rPr>
      <w:rFonts w:ascii="Times New Roman" w:eastAsia="Times New Roman" w:hAnsi="Times New Roman" w:cs="Times New Roman"/>
      <w:snapToGrid w:val="0"/>
      <w:sz w:val="20"/>
      <w:szCs w:val="20"/>
      <w:lang w:eastAsia="ru-RU"/>
    </w:rPr>
  </w:style>
  <w:style w:type="paragraph" w:styleId="a9">
    <w:name w:val="header"/>
    <w:basedOn w:val="a2"/>
    <w:link w:val="aa"/>
    <w:uiPriority w:val="99"/>
    <w:unhideWhenUsed/>
    <w:rsid w:val="007176E3"/>
    <w:pPr>
      <w:tabs>
        <w:tab w:val="center" w:pos="4677"/>
        <w:tab w:val="right" w:pos="9355"/>
      </w:tabs>
      <w:spacing w:line="240" w:lineRule="auto"/>
    </w:pPr>
  </w:style>
  <w:style w:type="character" w:customStyle="1" w:styleId="aa">
    <w:name w:val="Верхний колонтитул Знак"/>
    <w:basedOn w:val="a3"/>
    <w:link w:val="a9"/>
    <w:uiPriority w:val="99"/>
    <w:rsid w:val="007176E3"/>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7176E3"/>
    <w:pPr>
      <w:tabs>
        <w:tab w:val="center" w:pos="4677"/>
        <w:tab w:val="right" w:pos="9355"/>
      </w:tabs>
      <w:spacing w:line="240" w:lineRule="auto"/>
    </w:pPr>
  </w:style>
  <w:style w:type="character" w:customStyle="1" w:styleId="ac">
    <w:name w:val="Нижний колонтитул Знак"/>
    <w:basedOn w:val="a3"/>
    <w:link w:val="ab"/>
    <w:uiPriority w:val="99"/>
    <w:rsid w:val="007176E3"/>
    <w:rPr>
      <w:rFonts w:ascii="Times New Roman" w:eastAsia="Times New Roman" w:hAnsi="Times New Roman" w:cs="Times New Roman"/>
      <w:snapToGrid w:val="0"/>
      <w:sz w:val="28"/>
      <w:szCs w:val="20"/>
      <w:lang w:eastAsia="ru-RU"/>
    </w:rPr>
  </w:style>
  <w:style w:type="paragraph" w:customStyle="1" w:styleId="12">
    <w:name w:val="Обычный1"/>
    <w:rsid w:val="007176E3"/>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a">
    <w:name w:val="Пункт"/>
    <w:basedOn w:val="a2"/>
    <w:rsid w:val="007176E3"/>
    <w:pPr>
      <w:numPr>
        <w:ilvl w:val="2"/>
        <w:numId w:val="2"/>
      </w:numPr>
    </w:pPr>
  </w:style>
  <w:style w:type="paragraph" w:customStyle="1" w:styleId="a0">
    <w:name w:val="Подпункт"/>
    <w:basedOn w:val="a"/>
    <w:rsid w:val="007176E3"/>
    <w:pPr>
      <w:numPr>
        <w:ilvl w:val="3"/>
      </w:numPr>
    </w:pPr>
  </w:style>
  <w:style w:type="paragraph" w:customStyle="1" w:styleId="a1">
    <w:name w:val="Подподпункт"/>
    <w:basedOn w:val="a0"/>
    <w:rsid w:val="007176E3"/>
    <w:pPr>
      <w:numPr>
        <w:ilvl w:val="4"/>
      </w:numPr>
    </w:pPr>
  </w:style>
  <w:style w:type="numbering" w:customStyle="1" w:styleId="1111112">
    <w:name w:val="1 / 1.1 / 1.1.12"/>
    <w:basedOn w:val="a5"/>
    <w:next w:val="111111"/>
    <w:rsid w:val="007176E3"/>
    <w:pPr>
      <w:numPr>
        <w:numId w:val="3"/>
      </w:numPr>
    </w:pPr>
  </w:style>
  <w:style w:type="numbering" w:styleId="111111">
    <w:name w:val="Outline List 2"/>
    <w:basedOn w:val="a5"/>
    <w:uiPriority w:val="99"/>
    <w:semiHidden/>
    <w:unhideWhenUsed/>
    <w:rsid w:val="007176E3"/>
  </w:style>
  <w:style w:type="paragraph" w:styleId="ad">
    <w:name w:val="Balloon Text"/>
    <w:basedOn w:val="a2"/>
    <w:link w:val="ae"/>
    <w:uiPriority w:val="99"/>
    <w:semiHidden/>
    <w:unhideWhenUsed/>
    <w:rsid w:val="007176E3"/>
    <w:pPr>
      <w:spacing w:line="240" w:lineRule="auto"/>
    </w:pPr>
    <w:rPr>
      <w:rFonts w:ascii="Tahoma" w:hAnsi="Tahoma" w:cs="Tahoma"/>
      <w:sz w:val="16"/>
      <w:szCs w:val="16"/>
    </w:rPr>
  </w:style>
  <w:style w:type="character" w:customStyle="1" w:styleId="ae">
    <w:name w:val="Текст выноски Знак"/>
    <w:basedOn w:val="a3"/>
    <w:link w:val="ad"/>
    <w:uiPriority w:val="99"/>
    <w:semiHidden/>
    <w:rsid w:val="007176E3"/>
    <w:rPr>
      <w:rFonts w:ascii="Tahoma" w:eastAsia="Times New Roman" w:hAnsi="Tahoma" w:cs="Tahoma"/>
      <w:snapToGrid w:val="0"/>
      <w:sz w:val="16"/>
      <w:szCs w:val="16"/>
      <w:lang w:eastAsia="ru-RU"/>
    </w:rPr>
  </w:style>
  <w:style w:type="paragraph" w:customStyle="1" w:styleId="Style8">
    <w:name w:val="Style8"/>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paragraph" w:customStyle="1" w:styleId="Style11">
    <w:name w:val="Style11"/>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character" w:customStyle="1" w:styleId="FontStyle25">
    <w:name w:val="Font Style25"/>
    <w:basedOn w:val="a3"/>
    <w:uiPriority w:val="99"/>
    <w:rsid w:val="007176E3"/>
    <w:rPr>
      <w:rFonts w:ascii="Times New Roman" w:hAnsi="Times New Roman" w:cs="Times New Roman"/>
      <w:color w:val="000000"/>
      <w:sz w:val="26"/>
      <w:szCs w:val="26"/>
    </w:rPr>
  </w:style>
  <w:style w:type="paragraph" w:styleId="22">
    <w:name w:val="Body Text Indent 2"/>
    <w:basedOn w:val="a2"/>
    <w:link w:val="23"/>
    <w:unhideWhenUsed/>
    <w:rsid w:val="009E0414"/>
    <w:pPr>
      <w:spacing w:after="120" w:line="480" w:lineRule="auto"/>
      <w:ind w:left="283"/>
    </w:pPr>
  </w:style>
  <w:style w:type="character" w:customStyle="1" w:styleId="23">
    <w:name w:val="Основной текст с отступом 2 Знак"/>
    <w:basedOn w:val="a3"/>
    <w:link w:val="22"/>
    <w:rsid w:val="009E0414"/>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9E0414"/>
    <w:pPr>
      <w:numPr>
        <w:ilvl w:val="3"/>
      </w:numPr>
      <w:tabs>
        <w:tab w:val="num" w:pos="360"/>
        <w:tab w:val="num" w:pos="1134"/>
        <w:tab w:val="num" w:pos="1701"/>
      </w:tabs>
      <w:ind w:left="1701" w:hanging="1134"/>
    </w:pPr>
  </w:style>
  <w:style w:type="paragraph" w:customStyle="1" w:styleId="3">
    <w:name w:val="_нумер_3_ур"/>
    <w:basedOn w:val="2"/>
    <w:qFormat/>
    <w:rsid w:val="009E0414"/>
    <w:pPr>
      <w:numPr>
        <w:ilvl w:val="2"/>
      </w:numPr>
      <w:tabs>
        <w:tab w:val="num" w:pos="360"/>
        <w:tab w:val="num" w:pos="1134"/>
      </w:tabs>
      <w:ind w:left="1134" w:hanging="1134"/>
    </w:pPr>
  </w:style>
  <w:style w:type="paragraph" w:customStyle="1" w:styleId="2">
    <w:name w:val="_нумер_2_ур"/>
    <w:basedOn w:val="a2"/>
    <w:uiPriority w:val="99"/>
    <w:rsid w:val="009E0414"/>
    <w:pPr>
      <w:numPr>
        <w:ilvl w:val="1"/>
        <w:numId w:val="4"/>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9E0414"/>
    <w:pPr>
      <w:keepNext/>
      <w:numPr>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f">
    <w:name w:val="Subtitle"/>
    <w:basedOn w:val="a2"/>
    <w:link w:val="af0"/>
    <w:uiPriority w:val="99"/>
    <w:qFormat/>
    <w:rsid w:val="009E0414"/>
    <w:pPr>
      <w:spacing w:line="240" w:lineRule="auto"/>
      <w:ind w:firstLine="0"/>
      <w:jc w:val="center"/>
    </w:pPr>
    <w:rPr>
      <w:snapToGrid/>
    </w:rPr>
  </w:style>
  <w:style w:type="character" w:customStyle="1" w:styleId="af0">
    <w:name w:val="Подзаголовок Знак"/>
    <w:basedOn w:val="a3"/>
    <w:link w:val="af"/>
    <w:uiPriority w:val="99"/>
    <w:rsid w:val="009E0414"/>
    <w:rPr>
      <w:rFonts w:ascii="Times New Roman" w:eastAsia="Times New Roman" w:hAnsi="Times New Roman" w:cs="Times New Roman"/>
      <w:sz w:val="28"/>
      <w:szCs w:val="20"/>
      <w:lang w:eastAsia="ru-RU"/>
    </w:rPr>
  </w:style>
  <w:style w:type="paragraph" w:customStyle="1" w:styleId="pc">
    <w:name w:val="pc"/>
    <w:basedOn w:val="a2"/>
    <w:uiPriority w:val="99"/>
    <w:rsid w:val="009E0414"/>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E0414"/>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E0414"/>
    <w:rPr>
      <w:rFonts w:ascii="Calibri" w:eastAsia="Times New Roman" w:hAnsi="Calibri" w:cs="Times New Roman"/>
    </w:rPr>
  </w:style>
  <w:style w:type="character" w:customStyle="1" w:styleId="41">
    <w:name w:val="Заголовок 4 Знак"/>
    <w:basedOn w:val="a3"/>
    <w:link w:val="40"/>
    <w:uiPriority w:val="9"/>
    <w:rsid w:val="00875D74"/>
    <w:rPr>
      <w:rFonts w:asciiTheme="majorHAnsi" w:eastAsiaTheme="majorEastAsia" w:hAnsiTheme="majorHAnsi" w:cstheme="majorBidi"/>
      <w:b/>
      <w:bCs/>
      <w:i/>
      <w:iCs/>
      <w:snapToGrid w:val="0"/>
      <w:color w:val="4F81BD" w:themeColor="accent1"/>
      <w:sz w:val="28"/>
      <w:szCs w:val="20"/>
      <w:lang w:eastAsia="ru-RU"/>
    </w:rPr>
  </w:style>
  <w:style w:type="paragraph" w:customStyle="1" w:styleId="13">
    <w:name w:val="Без интервала1"/>
    <w:next w:val="af1"/>
    <w:uiPriority w:val="1"/>
    <w:qFormat/>
    <w:rsid w:val="004B5D56"/>
    <w:pPr>
      <w:spacing w:after="0" w:line="240" w:lineRule="auto"/>
    </w:pPr>
    <w:rPr>
      <w:rFonts w:ascii="Calibri" w:eastAsia="Calibri" w:hAnsi="Calibri" w:cs="Times New Roman"/>
    </w:rPr>
  </w:style>
  <w:style w:type="paragraph" w:styleId="af1">
    <w:name w:val="No Spacing"/>
    <w:qFormat/>
    <w:rsid w:val="004B5D56"/>
    <w:pPr>
      <w:spacing w:after="0" w:line="240" w:lineRule="auto"/>
      <w:ind w:firstLine="567"/>
      <w:jc w:val="both"/>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5D7B8-8DD2-454F-A068-77AF669C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9</Pages>
  <Words>4133</Words>
  <Characters>23560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54</cp:revision>
  <cp:lastPrinted>2021-02-02T17:25:00Z</cp:lastPrinted>
  <dcterms:created xsi:type="dcterms:W3CDTF">2020-06-02T15:28:00Z</dcterms:created>
  <dcterms:modified xsi:type="dcterms:W3CDTF">2021-02-03T11:08:00Z</dcterms:modified>
</cp:coreProperties>
</file>