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BE" w:rsidRPr="002942BE" w:rsidRDefault="002942BE" w:rsidP="002942BE">
      <w:pPr>
        <w:widowControl w:val="0"/>
        <w:shd w:val="clear" w:color="auto" w:fill="F4B083" w:themeFill="accent2" w:themeFillTint="99"/>
        <w:jc w:val="right"/>
        <w:rPr>
          <w:rFonts w:ascii="Times New Roman" w:hAnsi="Times New Roman" w:cs="Times New Roman"/>
          <w:b/>
          <w:i/>
          <w:u w:val="single"/>
        </w:rPr>
      </w:pPr>
      <w:bookmarkStart w:id="0" w:name="_Toc75019060"/>
      <w:r w:rsidRPr="002942BE">
        <w:rPr>
          <w:rFonts w:ascii="Times New Roman" w:hAnsi="Times New Roman" w:cs="Times New Roman"/>
          <w:b/>
          <w:i/>
          <w:u w:val="single"/>
        </w:rPr>
        <w:t xml:space="preserve">Приложение № 3 к Извещению о проведении запроса котировок– </w:t>
      </w:r>
    </w:p>
    <w:p w:rsidR="002942BE" w:rsidRPr="002942BE" w:rsidRDefault="002942BE" w:rsidP="002942BE">
      <w:pPr>
        <w:widowControl w:val="0"/>
        <w:shd w:val="clear" w:color="auto" w:fill="F4B083" w:themeFill="accent2" w:themeFillTint="99"/>
        <w:jc w:val="right"/>
        <w:rPr>
          <w:rFonts w:ascii="Times New Roman" w:hAnsi="Times New Roman" w:cs="Times New Roman"/>
          <w:b/>
          <w:i/>
          <w:u w:val="single"/>
        </w:rPr>
      </w:pPr>
      <w:r w:rsidRPr="002942BE">
        <w:rPr>
          <w:rFonts w:ascii="Times New Roman" w:hAnsi="Times New Roman" w:cs="Times New Roman"/>
          <w:b/>
          <w:i/>
          <w:u w:val="single"/>
        </w:rPr>
        <w:t>Раздел 5. Обоснование НМЦД</w:t>
      </w:r>
    </w:p>
    <w:p w:rsidR="00182E4B" w:rsidRPr="00182E4B" w:rsidRDefault="00182E4B" w:rsidP="00182E4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182E4B" w:rsidRPr="004D6B8D" w:rsidRDefault="00182E4B" w:rsidP="00A940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A940E0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Обоснование начальной </w:t>
      </w:r>
      <w:r w:rsidRPr="004D6B8D">
        <w:rPr>
          <w:rFonts w:ascii="Times New Roman" w:eastAsia="Times New Roman" w:hAnsi="Times New Roman" w:cs="Times New Roman"/>
          <w:b/>
          <w:snapToGrid w:val="0"/>
          <w:lang w:eastAsia="ru-RU"/>
        </w:rPr>
        <w:t>(максимальной) цены договора</w:t>
      </w:r>
      <w:bookmarkEnd w:id="0"/>
    </w:p>
    <w:p w:rsidR="00FB3831" w:rsidRPr="004D6B8D" w:rsidRDefault="002942BE" w:rsidP="00A940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D6B8D">
        <w:rPr>
          <w:rFonts w:ascii="Times New Roman" w:hAnsi="Times New Roman" w:cs="Times New Roman"/>
          <w:b/>
        </w:rPr>
        <w:t>н</w:t>
      </w:r>
      <w:r w:rsidR="00FB3831" w:rsidRPr="004D6B8D">
        <w:rPr>
          <w:rFonts w:ascii="Times New Roman" w:hAnsi="Times New Roman" w:cs="Times New Roman"/>
          <w:b/>
        </w:rPr>
        <w:t xml:space="preserve">а </w:t>
      </w:r>
      <w:r w:rsidR="00E05D74" w:rsidRPr="004D6B8D">
        <w:rPr>
          <w:rFonts w:ascii="Times New Roman" w:hAnsi="Times New Roman" w:cs="Times New Roman"/>
          <w:b/>
        </w:rPr>
        <w:t xml:space="preserve">поставку </w:t>
      </w:r>
      <w:r w:rsidR="00A22A77" w:rsidRPr="004D6B8D">
        <w:rPr>
          <w:rFonts w:ascii="Times New Roman" w:hAnsi="Times New Roman" w:cs="Times New Roman"/>
          <w:b/>
        </w:rPr>
        <w:t>мониторов</w:t>
      </w:r>
    </w:p>
    <w:p w:rsidR="00FB3831" w:rsidRPr="004D6B8D" w:rsidRDefault="00FB3831" w:rsidP="00A940E0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FB3831" w:rsidRPr="004D6B8D" w:rsidRDefault="00FB3831" w:rsidP="00F40F4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D6B8D">
        <w:rPr>
          <w:rFonts w:ascii="Times New Roman" w:hAnsi="Times New Roman" w:cs="Times New Roman"/>
        </w:rPr>
        <w:t>Определение начальной (максимальной) цены договоров проведено с использованием метода, предусмотренного п.Б.2.</w:t>
      </w:r>
      <w:r w:rsidR="00F40F46" w:rsidRPr="004D6B8D">
        <w:rPr>
          <w:rFonts w:ascii="Times New Roman" w:hAnsi="Times New Roman" w:cs="Times New Roman"/>
        </w:rPr>
        <w:t>1</w:t>
      </w:r>
      <w:r w:rsidRPr="004D6B8D">
        <w:rPr>
          <w:rFonts w:ascii="Times New Roman" w:hAnsi="Times New Roman" w:cs="Times New Roman"/>
        </w:rPr>
        <w:t xml:space="preserve">: анализа рыночной стоимости </w:t>
      </w:r>
      <w:r w:rsidR="002942BE" w:rsidRPr="004D6B8D">
        <w:rPr>
          <w:rFonts w:ascii="Times New Roman" w:hAnsi="Times New Roman" w:cs="Times New Roman"/>
        </w:rPr>
        <w:t>закупаемого</w:t>
      </w:r>
      <w:r w:rsidR="00F40F46" w:rsidRPr="004D6B8D">
        <w:rPr>
          <w:rFonts w:ascii="Times New Roman" w:hAnsi="Times New Roman" w:cs="Times New Roman"/>
        </w:rPr>
        <w:t xml:space="preserve"> товар</w:t>
      </w:r>
      <w:r w:rsidR="002942BE" w:rsidRPr="004D6B8D">
        <w:rPr>
          <w:rFonts w:ascii="Times New Roman" w:hAnsi="Times New Roman" w:cs="Times New Roman"/>
        </w:rPr>
        <w:t>а</w:t>
      </w:r>
      <w:r w:rsidRPr="004D6B8D">
        <w:rPr>
          <w:rFonts w:ascii="Times New Roman" w:hAnsi="Times New Roman" w:cs="Times New Roman"/>
        </w:rPr>
        <w:t>.</w:t>
      </w:r>
    </w:p>
    <w:p w:rsidR="00FB3831" w:rsidRPr="004D6B8D" w:rsidRDefault="00FB3831" w:rsidP="00F40F46">
      <w:pPr>
        <w:tabs>
          <w:tab w:val="left" w:pos="567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5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848"/>
        <w:gridCol w:w="1442"/>
        <w:gridCol w:w="1787"/>
        <w:gridCol w:w="1788"/>
        <w:gridCol w:w="1886"/>
        <w:gridCol w:w="1659"/>
        <w:gridCol w:w="963"/>
        <w:gridCol w:w="1020"/>
        <w:gridCol w:w="1815"/>
      </w:tblGrid>
      <w:tr w:rsidR="004D6B8D" w:rsidRPr="004D6B8D" w:rsidTr="002942BE">
        <w:trPr>
          <w:trHeight w:val="1142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2942BE" w:rsidRPr="004D6B8D" w:rsidRDefault="002942BE" w:rsidP="00424AE8">
            <w:pPr>
              <w:spacing w:after="0" w:line="240" w:lineRule="auto"/>
              <w:ind w:hanging="13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2942BE" w:rsidRPr="004D6B8D" w:rsidRDefault="002942BE" w:rsidP="00424AE8">
            <w:pPr>
              <w:spacing w:after="0" w:line="240" w:lineRule="auto"/>
              <w:ind w:right="601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442" w:type="dxa"/>
          </w:tcPr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  <w:r w:rsidRPr="004D6B8D">
              <w:rPr>
                <w:rFonts w:ascii="Times New Roman" w:hAnsi="Times New Roman" w:cs="Times New Roman"/>
                <w:sz w:val="21"/>
              </w:rPr>
              <w:t xml:space="preserve">Код </w:t>
            </w:r>
          </w:p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hAnsi="Times New Roman" w:cs="Times New Roman"/>
                <w:sz w:val="21"/>
              </w:rPr>
              <w:t>ОКПД2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 предложение</w:t>
            </w:r>
          </w:p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</w:p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 1</w:t>
            </w:r>
          </w:p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№ 06-12/21 от 03.12.2021г.</w:t>
            </w:r>
          </w:p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т.ч</w:t>
            </w:r>
            <w:proofErr w:type="spellEnd"/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НДС 20 %</w:t>
            </w:r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</w:t>
            </w:r>
            <w:r w:rsidR="00D20AB2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предложение</w:t>
            </w:r>
          </w:p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</w:p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б/н от 06.12.21 г.    </w:t>
            </w:r>
          </w:p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т.ч</w:t>
            </w:r>
            <w:proofErr w:type="spellEnd"/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НДС 20 %</w:t>
            </w:r>
          </w:p>
        </w:tc>
        <w:tc>
          <w:tcPr>
            <w:tcW w:w="1886" w:type="dxa"/>
            <w:shd w:val="clear" w:color="auto" w:fill="auto"/>
            <w:vAlign w:val="center"/>
            <w:hideMark/>
          </w:tcPr>
          <w:p w:rsidR="002942BE" w:rsidRPr="004D6B8D" w:rsidRDefault="00D20AB2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Ком. </w:t>
            </w:r>
            <w:bookmarkStart w:id="1" w:name="_GoBack"/>
            <w:bookmarkEnd w:id="1"/>
            <w:r w:rsidR="002942BE"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предложение</w:t>
            </w:r>
          </w:p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Поставщика</w:t>
            </w:r>
          </w:p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б/н от 06.12.21 г.</w:t>
            </w:r>
          </w:p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т.ч</w:t>
            </w:r>
            <w:proofErr w:type="spellEnd"/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НДС 20 %</w:t>
            </w:r>
          </w:p>
        </w:tc>
        <w:tc>
          <w:tcPr>
            <w:tcW w:w="1659" w:type="dxa"/>
            <w:vAlign w:val="center"/>
            <w:hideMark/>
          </w:tcPr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Средняя цена</w:t>
            </w:r>
          </w:p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 ед. товара (руб.)</w:t>
            </w:r>
          </w:p>
        </w:tc>
        <w:tc>
          <w:tcPr>
            <w:tcW w:w="963" w:type="dxa"/>
            <w:vAlign w:val="center"/>
            <w:hideMark/>
          </w:tcPr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Ед. изм. </w:t>
            </w:r>
          </w:p>
        </w:tc>
        <w:tc>
          <w:tcPr>
            <w:tcW w:w="1020" w:type="dxa"/>
            <w:vAlign w:val="center"/>
            <w:hideMark/>
          </w:tcPr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Кол-во товара к поставке</w:t>
            </w:r>
          </w:p>
        </w:tc>
        <w:tc>
          <w:tcPr>
            <w:tcW w:w="1815" w:type="dxa"/>
            <w:vAlign w:val="center"/>
            <w:hideMark/>
          </w:tcPr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Итого стоимость товара,</w:t>
            </w:r>
          </w:p>
          <w:p w:rsidR="002942BE" w:rsidRPr="004D6B8D" w:rsidRDefault="002942BE" w:rsidP="002942B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B8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D6B8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D6B8D">
              <w:rPr>
                <w:rFonts w:ascii="Times New Roman" w:hAnsi="Times New Roman" w:cs="Times New Roman"/>
                <w:sz w:val="20"/>
                <w:szCs w:val="20"/>
              </w:rPr>
              <w:t xml:space="preserve">. НДС </w:t>
            </w:r>
            <w:r w:rsidR="00C773AD" w:rsidRPr="004D6B8D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(руб.)</w:t>
            </w:r>
          </w:p>
        </w:tc>
      </w:tr>
      <w:tr w:rsidR="004D6B8D" w:rsidRPr="004D6B8D" w:rsidTr="002942BE">
        <w:trPr>
          <w:trHeight w:val="470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dxa"/>
          </w:tcPr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6=(3+4+5)/3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2942BE" w:rsidRPr="004D6B8D" w:rsidRDefault="002942BE" w:rsidP="00424AE8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2942BE" w:rsidRPr="004D6B8D" w:rsidRDefault="002942BE" w:rsidP="00424AE8">
            <w:pPr>
              <w:spacing w:after="0" w:line="240" w:lineRule="auto"/>
              <w:ind w:firstLine="15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9=6*8</w:t>
            </w:r>
          </w:p>
        </w:tc>
      </w:tr>
      <w:tr w:rsidR="004D6B8D" w:rsidRPr="004D6B8D" w:rsidTr="000A78FA">
        <w:trPr>
          <w:trHeight w:val="383"/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C773AD" w:rsidRPr="004D6B8D" w:rsidRDefault="00C773AD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5208" w:type="dxa"/>
            <w:gridSpan w:val="9"/>
            <w:tcBorders>
              <w:right w:val="single" w:sz="4" w:space="0" w:color="auto"/>
            </w:tcBorders>
          </w:tcPr>
          <w:p w:rsidR="00C773AD" w:rsidRPr="004D6B8D" w:rsidRDefault="00C773AD" w:rsidP="002942B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B8D">
              <w:rPr>
                <w:rFonts w:ascii="Times New Roman" w:hAnsi="Times New Roman" w:cs="Times New Roman"/>
                <w:b/>
                <w:bCs/>
              </w:rPr>
              <w:t>Характеристики (функциональные, потребительские свойства) указаны в Техническом задании</w:t>
            </w:r>
          </w:p>
          <w:p w:rsidR="00C773AD" w:rsidRPr="004D6B8D" w:rsidRDefault="00C773AD" w:rsidP="004D6B8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6B8D">
              <w:rPr>
                <w:rFonts w:ascii="Times New Roman" w:hAnsi="Times New Roman" w:cs="Times New Roman"/>
                <w:b/>
                <w:bCs/>
              </w:rPr>
              <w:t xml:space="preserve"> (приложение № 1 к извещению о закупке)</w:t>
            </w:r>
          </w:p>
        </w:tc>
      </w:tr>
      <w:tr w:rsidR="004D6B8D" w:rsidRPr="004D6B8D" w:rsidTr="002942BE">
        <w:trPr>
          <w:trHeight w:val="383"/>
          <w:jc w:val="center"/>
        </w:trPr>
        <w:tc>
          <w:tcPr>
            <w:tcW w:w="486" w:type="dxa"/>
            <w:shd w:val="clear" w:color="auto" w:fill="auto"/>
            <w:vAlign w:val="center"/>
            <w:hideMark/>
          </w:tcPr>
          <w:p w:rsidR="002942BE" w:rsidRPr="004D6B8D" w:rsidRDefault="002942BE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2BE" w:rsidRPr="004D6B8D" w:rsidRDefault="002942BE" w:rsidP="00424AE8">
            <w:pPr>
              <w:jc w:val="both"/>
              <w:rPr>
                <w:rFonts w:ascii="Times New Roman" w:hAnsi="Times New Roman" w:cs="Times New Roman"/>
              </w:rPr>
            </w:pPr>
            <w:r w:rsidRPr="004D6B8D">
              <w:rPr>
                <w:rFonts w:ascii="Times New Roman" w:hAnsi="Times New Roman" w:cs="Times New Roman"/>
              </w:rPr>
              <w:t xml:space="preserve">Монитор </w:t>
            </w:r>
            <w:proofErr w:type="spellStart"/>
            <w:r w:rsidRPr="004D6B8D">
              <w:rPr>
                <w:rFonts w:ascii="Times New Roman" w:hAnsi="Times New Roman" w:cs="Times New Roman"/>
              </w:rPr>
              <w:t>Samsung</w:t>
            </w:r>
            <w:proofErr w:type="spellEnd"/>
            <w:r w:rsidRPr="004D6B8D">
              <w:rPr>
                <w:rFonts w:ascii="Times New Roman" w:hAnsi="Times New Roman" w:cs="Times New Roman"/>
              </w:rPr>
              <w:t xml:space="preserve"> S34J550WQI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2BE" w:rsidRPr="004D6B8D" w:rsidRDefault="00C773AD" w:rsidP="00424AE8">
            <w:pPr>
              <w:jc w:val="center"/>
              <w:rPr>
                <w:rFonts w:ascii="Times New Roman" w:hAnsi="Times New Roman" w:cs="Times New Roman"/>
              </w:rPr>
            </w:pPr>
            <w:r w:rsidRPr="004D6B8D">
              <w:rPr>
                <w:rFonts w:ascii="Times New Roman" w:hAnsi="Times New Roman" w:cs="Times New Roman"/>
              </w:rPr>
              <w:t>26.20.17.110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2BE" w:rsidRPr="004D6B8D" w:rsidRDefault="002942BE" w:rsidP="00424AE8">
            <w:pPr>
              <w:jc w:val="center"/>
              <w:rPr>
                <w:rFonts w:ascii="Times New Roman" w:hAnsi="Times New Roman" w:cs="Times New Roman"/>
              </w:rPr>
            </w:pPr>
            <w:r w:rsidRPr="004D6B8D">
              <w:rPr>
                <w:rFonts w:ascii="Times New Roman" w:hAnsi="Times New Roman" w:cs="Times New Roman"/>
              </w:rPr>
              <w:t>35 034,00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2BE" w:rsidRPr="004D6B8D" w:rsidRDefault="002942BE" w:rsidP="00424AE8">
            <w:pPr>
              <w:jc w:val="center"/>
              <w:rPr>
                <w:rFonts w:ascii="Times New Roman" w:hAnsi="Times New Roman" w:cs="Times New Roman"/>
              </w:rPr>
            </w:pPr>
            <w:r w:rsidRPr="004D6B8D">
              <w:rPr>
                <w:rFonts w:ascii="Times New Roman" w:hAnsi="Times New Roman" w:cs="Times New Roman"/>
              </w:rPr>
              <w:t>36 091,20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2BE" w:rsidRPr="004D6B8D" w:rsidRDefault="002942BE" w:rsidP="00424AE8">
            <w:pPr>
              <w:jc w:val="center"/>
              <w:rPr>
                <w:rFonts w:ascii="Times New Roman" w:hAnsi="Times New Roman" w:cs="Times New Roman"/>
              </w:rPr>
            </w:pPr>
            <w:r w:rsidRPr="004D6B8D">
              <w:rPr>
                <w:rFonts w:ascii="Times New Roman" w:hAnsi="Times New Roman" w:cs="Times New Roman"/>
              </w:rPr>
              <w:t>35 646,00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BE" w:rsidRPr="004D6B8D" w:rsidRDefault="002942BE" w:rsidP="00A22A77">
            <w:pPr>
              <w:jc w:val="center"/>
              <w:rPr>
                <w:rFonts w:ascii="Times New Roman" w:hAnsi="Times New Roman" w:cs="Times New Roman"/>
              </w:rPr>
            </w:pPr>
            <w:r w:rsidRPr="004D6B8D">
              <w:rPr>
                <w:rFonts w:ascii="Times New Roman" w:hAnsi="Times New Roman" w:cs="Times New Roman"/>
              </w:rPr>
              <w:t>35 590, 40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2BE" w:rsidRPr="004D6B8D" w:rsidRDefault="002942BE" w:rsidP="00424AE8">
            <w:pPr>
              <w:jc w:val="center"/>
              <w:rPr>
                <w:rFonts w:ascii="Times New Roman" w:hAnsi="Times New Roman" w:cs="Times New Roman"/>
              </w:rPr>
            </w:pPr>
            <w:r w:rsidRPr="004D6B8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2BE" w:rsidRPr="004D6B8D" w:rsidRDefault="002942BE" w:rsidP="00424AE8">
            <w:pPr>
              <w:jc w:val="center"/>
              <w:rPr>
                <w:rFonts w:ascii="Times New Roman" w:hAnsi="Times New Roman" w:cs="Times New Roman"/>
              </w:rPr>
            </w:pPr>
            <w:r w:rsidRPr="004D6B8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2BE" w:rsidRPr="004D6B8D" w:rsidRDefault="002942BE" w:rsidP="00A22A77">
            <w:pPr>
              <w:jc w:val="center"/>
              <w:rPr>
                <w:rFonts w:ascii="Times New Roman" w:hAnsi="Times New Roman" w:cs="Times New Roman"/>
              </w:rPr>
            </w:pPr>
            <w:r w:rsidRPr="004D6B8D">
              <w:rPr>
                <w:rFonts w:ascii="Times New Roman" w:hAnsi="Times New Roman" w:cs="Times New Roman"/>
              </w:rPr>
              <w:t>498 265,60</w:t>
            </w:r>
          </w:p>
        </w:tc>
      </w:tr>
      <w:tr w:rsidR="004D6B8D" w:rsidRPr="004D6B8D" w:rsidTr="00020070">
        <w:trPr>
          <w:trHeight w:val="377"/>
          <w:jc w:val="center"/>
        </w:trPr>
        <w:tc>
          <w:tcPr>
            <w:tcW w:w="12859" w:type="dxa"/>
            <w:gridSpan w:val="8"/>
          </w:tcPr>
          <w:p w:rsidR="004D6B8D" w:rsidRPr="004D6B8D" w:rsidRDefault="004D6B8D" w:rsidP="00424AE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b/>
                <w:bCs/>
                <w:snapToGrid w:val="0"/>
                <w:lang w:val="en-US" w:eastAsia="ru-RU"/>
              </w:rPr>
              <w:t xml:space="preserve">  </w:t>
            </w:r>
            <w:r w:rsidRPr="004D6B8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ИТОГО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D6B8D" w:rsidRPr="004D6B8D" w:rsidRDefault="004D6B8D" w:rsidP="00424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14</w:t>
            </w:r>
          </w:p>
        </w:tc>
        <w:tc>
          <w:tcPr>
            <w:tcW w:w="1815" w:type="dxa"/>
            <w:shd w:val="clear" w:color="auto" w:fill="auto"/>
            <w:noWrap/>
            <w:vAlign w:val="center"/>
          </w:tcPr>
          <w:p w:rsidR="004D6B8D" w:rsidRPr="004D6B8D" w:rsidRDefault="004D6B8D" w:rsidP="00A2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4D6B8D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>498 265,60</w:t>
            </w:r>
          </w:p>
        </w:tc>
      </w:tr>
    </w:tbl>
    <w:p w:rsidR="00E05D74" w:rsidRPr="004D6B8D" w:rsidRDefault="00E05D74" w:rsidP="00E05D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</w:p>
    <w:p w:rsidR="002942BE" w:rsidRPr="004D6B8D" w:rsidRDefault="002942BE" w:rsidP="002942BE">
      <w:pPr>
        <w:widowControl w:val="0"/>
        <w:ind w:firstLine="142"/>
        <w:rPr>
          <w:rFonts w:ascii="Times New Roman" w:hAnsi="Times New Roman" w:cs="Times New Roman"/>
          <w:lang w:val="x-none" w:eastAsia="x-none"/>
        </w:rPr>
      </w:pPr>
      <w:r w:rsidRPr="004D6B8D">
        <w:rPr>
          <w:rFonts w:ascii="Times New Roman" w:hAnsi="Times New Roman" w:cs="Times New Roman"/>
        </w:rPr>
        <w:t>Начальная (максимальная) цена договора включает все затраты и расходы, необходимых для исполнения договора, а также пошлины, налоги и сборы.</w:t>
      </w:r>
    </w:p>
    <w:p w:rsidR="002942BE" w:rsidRPr="004D6B8D" w:rsidRDefault="002942BE" w:rsidP="00E05D7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</w:p>
    <w:p w:rsidR="00E05D74" w:rsidRPr="003C0940" w:rsidRDefault="00E05D74" w:rsidP="00E05D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lang w:eastAsia="x-none"/>
        </w:rPr>
      </w:pPr>
      <w:r w:rsidRPr="003C0940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      Начальная (максимальная) цена договора устанавливается в размере 49</w:t>
      </w:r>
      <w:r w:rsidR="00A22A77">
        <w:rPr>
          <w:rFonts w:ascii="Times New Roman" w:eastAsia="Times New Roman" w:hAnsi="Times New Roman" w:cs="Times New Roman"/>
          <w:b/>
          <w:snapToGrid w:val="0"/>
          <w:lang w:eastAsia="x-none"/>
        </w:rPr>
        <w:t>8</w:t>
      </w:r>
      <w:r w:rsidRPr="003C0940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</w:t>
      </w:r>
      <w:r w:rsidR="00A22A77">
        <w:rPr>
          <w:rFonts w:ascii="Times New Roman" w:eastAsia="Times New Roman" w:hAnsi="Times New Roman" w:cs="Times New Roman"/>
          <w:b/>
          <w:snapToGrid w:val="0"/>
          <w:lang w:eastAsia="x-none"/>
        </w:rPr>
        <w:t>266</w:t>
      </w:r>
      <w:r w:rsidRPr="003C0940">
        <w:rPr>
          <w:rFonts w:ascii="Times New Roman" w:eastAsia="Times New Roman" w:hAnsi="Times New Roman" w:cs="Times New Roman"/>
          <w:b/>
          <w:snapToGrid w:val="0"/>
          <w:lang w:eastAsia="x-none"/>
        </w:rPr>
        <w:t xml:space="preserve"> руб. 00 коп., в </w:t>
      </w:r>
      <w:proofErr w:type="spellStart"/>
      <w:r w:rsidRPr="003C0940">
        <w:rPr>
          <w:rFonts w:ascii="Times New Roman" w:eastAsia="Times New Roman" w:hAnsi="Times New Roman" w:cs="Times New Roman"/>
          <w:b/>
          <w:snapToGrid w:val="0"/>
          <w:lang w:eastAsia="x-none"/>
        </w:rPr>
        <w:t>т.ч</w:t>
      </w:r>
      <w:proofErr w:type="spellEnd"/>
      <w:r w:rsidRPr="003C0940">
        <w:rPr>
          <w:rFonts w:ascii="Times New Roman" w:eastAsia="Times New Roman" w:hAnsi="Times New Roman" w:cs="Times New Roman"/>
          <w:b/>
          <w:snapToGrid w:val="0"/>
          <w:lang w:eastAsia="x-none"/>
        </w:rPr>
        <w:t>. НДС 20%.</w:t>
      </w:r>
    </w:p>
    <w:p w:rsidR="00E05D74" w:rsidRPr="00182E4B" w:rsidRDefault="00E05D74" w:rsidP="00E05D74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lang w:eastAsia="x-none"/>
        </w:rPr>
      </w:pPr>
    </w:p>
    <w:p w:rsidR="00E05D74" w:rsidRDefault="00E05D74" w:rsidP="00E05D74">
      <w:r w:rsidRPr="000379A8">
        <w:rPr>
          <w:rFonts w:ascii="Times New Roman" w:eastAsia="Times New Roman" w:hAnsi="Times New Roman" w:cs="Times New Roman"/>
          <w:b/>
          <w:snapToGrid w:val="0"/>
          <w:lang w:eastAsia="ru-RU"/>
        </w:rPr>
        <w:t>Инженер 1 категории по информа</w:t>
      </w:r>
      <w:r w:rsidR="003C0940">
        <w:rPr>
          <w:rFonts w:ascii="Times New Roman" w:eastAsia="Times New Roman" w:hAnsi="Times New Roman" w:cs="Times New Roman"/>
          <w:b/>
          <w:snapToGrid w:val="0"/>
          <w:lang w:eastAsia="ru-RU"/>
        </w:rPr>
        <w:t>тизации _______________________Д.О. Прокофьев</w:t>
      </w:r>
    </w:p>
    <w:p w:rsidR="003B4EF6" w:rsidRDefault="00D20AB2"/>
    <w:sectPr w:rsidR="003B4EF6" w:rsidSect="00F40F46">
      <w:pgSz w:w="16838" w:h="11906" w:orient="landscape"/>
      <w:pgMar w:top="1134" w:right="56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4B"/>
    <w:rsid w:val="0007609B"/>
    <w:rsid w:val="00077C70"/>
    <w:rsid w:val="00182E4B"/>
    <w:rsid w:val="002942BE"/>
    <w:rsid w:val="002F6F37"/>
    <w:rsid w:val="003863F1"/>
    <w:rsid w:val="003C0940"/>
    <w:rsid w:val="004D6B8D"/>
    <w:rsid w:val="005433D5"/>
    <w:rsid w:val="005560D0"/>
    <w:rsid w:val="0069409C"/>
    <w:rsid w:val="008B33A5"/>
    <w:rsid w:val="00955652"/>
    <w:rsid w:val="009C319F"/>
    <w:rsid w:val="009C5416"/>
    <w:rsid w:val="00A229D5"/>
    <w:rsid w:val="00A22A77"/>
    <w:rsid w:val="00A940E0"/>
    <w:rsid w:val="00AA1B80"/>
    <w:rsid w:val="00C773AD"/>
    <w:rsid w:val="00D20AB2"/>
    <w:rsid w:val="00E05D74"/>
    <w:rsid w:val="00F40F46"/>
    <w:rsid w:val="00FB17D9"/>
    <w:rsid w:val="00FB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77A74"/>
  <w15:chartTrackingRefBased/>
  <w15:docId w15:val="{3AD2FE67-067A-473E-9100-749F22C8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2021-12-20T18:00:00Z</cp:lastPrinted>
  <dcterms:created xsi:type="dcterms:W3CDTF">2021-10-21T06:38:00Z</dcterms:created>
  <dcterms:modified xsi:type="dcterms:W3CDTF">2021-12-22T06:48:00Z</dcterms:modified>
</cp:coreProperties>
</file>